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B576F" w14:textId="77777777" w:rsidR="00D462BE" w:rsidRPr="005772FF" w:rsidRDefault="002F6EF9" w:rsidP="000112D2">
      <w:pPr>
        <w:jc w:val="both"/>
        <w:rPr>
          <w:rFonts w:ascii="Times New Roman" w:hAnsi="Times New Roman" w:cs="Times New Roman"/>
          <w:b/>
          <w:bCs/>
          <w:sz w:val="28"/>
          <w:szCs w:val="28"/>
        </w:rPr>
      </w:pPr>
      <w:r w:rsidRPr="005772FF">
        <w:rPr>
          <w:rFonts w:ascii="Times New Roman" w:hAnsi="Times New Roman" w:cs="Times New Roman"/>
          <w:b/>
          <w:bCs/>
          <w:sz w:val="28"/>
          <w:szCs w:val="28"/>
        </w:rPr>
        <w:t>Kooskõlastustabel</w:t>
      </w:r>
    </w:p>
    <w:tbl>
      <w:tblPr>
        <w:tblStyle w:val="TableGrid"/>
        <w:tblW w:w="5010" w:type="pct"/>
        <w:tblLook w:val="04A0" w:firstRow="1" w:lastRow="0" w:firstColumn="1" w:lastColumn="0" w:noHBand="0" w:noVBand="1"/>
      </w:tblPr>
      <w:tblGrid>
        <w:gridCol w:w="410"/>
        <w:gridCol w:w="5027"/>
        <w:gridCol w:w="3407"/>
        <w:gridCol w:w="236"/>
      </w:tblGrid>
      <w:tr w:rsidR="00DF14D8" w:rsidRPr="009768E4" w14:paraId="0370EE35" w14:textId="77777777" w:rsidTr="002047E7">
        <w:trPr>
          <w:gridAfter w:val="1"/>
          <w:wAfter w:w="130" w:type="pct"/>
        </w:trPr>
        <w:tc>
          <w:tcPr>
            <w:tcW w:w="226" w:type="pct"/>
          </w:tcPr>
          <w:p w14:paraId="7946288B" w14:textId="77777777" w:rsidR="00DF14D8" w:rsidRPr="009768E4" w:rsidRDefault="00DF14D8" w:rsidP="000112D2">
            <w:pPr>
              <w:jc w:val="both"/>
              <w:rPr>
                <w:rFonts w:ascii="Times New Roman" w:hAnsi="Times New Roman" w:cs="Times New Roman"/>
                <w:sz w:val="24"/>
                <w:szCs w:val="24"/>
              </w:rPr>
            </w:pPr>
          </w:p>
        </w:tc>
        <w:tc>
          <w:tcPr>
            <w:tcW w:w="2768" w:type="pct"/>
          </w:tcPr>
          <w:p w14:paraId="138E59EE" w14:textId="77777777" w:rsidR="00DF14D8" w:rsidRPr="009768E4" w:rsidRDefault="00DF14D8" w:rsidP="000112D2">
            <w:pPr>
              <w:jc w:val="both"/>
              <w:rPr>
                <w:rFonts w:ascii="Times New Roman" w:hAnsi="Times New Roman" w:cs="Times New Roman"/>
                <w:b/>
                <w:sz w:val="24"/>
                <w:szCs w:val="24"/>
              </w:rPr>
            </w:pPr>
            <w:r w:rsidRPr="009768E4">
              <w:rPr>
                <w:rFonts w:ascii="Times New Roman" w:hAnsi="Times New Roman" w:cs="Times New Roman"/>
                <w:b/>
                <w:sz w:val="24"/>
                <w:szCs w:val="24"/>
              </w:rPr>
              <w:t>Märkuse esitaja/ märkuse sisu</w:t>
            </w:r>
          </w:p>
        </w:tc>
        <w:tc>
          <w:tcPr>
            <w:tcW w:w="1876" w:type="pct"/>
          </w:tcPr>
          <w:p w14:paraId="571CB5A2" w14:textId="77777777" w:rsidR="00DF14D8" w:rsidRPr="009768E4" w:rsidRDefault="00DF14D8" w:rsidP="005772FF">
            <w:pPr>
              <w:rPr>
                <w:rFonts w:ascii="Times New Roman" w:hAnsi="Times New Roman" w:cs="Times New Roman"/>
                <w:b/>
                <w:sz w:val="24"/>
                <w:szCs w:val="24"/>
              </w:rPr>
            </w:pPr>
            <w:r w:rsidRPr="009768E4">
              <w:rPr>
                <w:rFonts w:ascii="Times New Roman" w:hAnsi="Times New Roman" w:cs="Times New Roman"/>
                <w:b/>
                <w:sz w:val="24"/>
                <w:szCs w:val="24"/>
              </w:rPr>
              <w:t>Märkusega arvestamine /mittearvestamine</w:t>
            </w:r>
          </w:p>
        </w:tc>
      </w:tr>
      <w:tr w:rsidR="00DF14D8" w:rsidRPr="009768E4" w14:paraId="28138197" w14:textId="77777777" w:rsidTr="002047E7">
        <w:trPr>
          <w:gridAfter w:val="1"/>
          <w:wAfter w:w="130" w:type="pct"/>
        </w:trPr>
        <w:tc>
          <w:tcPr>
            <w:tcW w:w="4870" w:type="pct"/>
            <w:gridSpan w:val="3"/>
          </w:tcPr>
          <w:p w14:paraId="1E6F1F61" w14:textId="0A507E05" w:rsidR="00DF14D8" w:rsidRPr="009768E4" w:rsidRDefault="00C47142" w:rsidP="005772FF">
            <w:pPr>
              <w:rPr>
                <w:rFonts w:ascii="Times New Roman" w:hAnsi="Times New Roman" w:cs="Times New Roman"/>
                <w:b/>
                <w:i/>
                <w:sz w:val="24"/>
                <w:szCs w:val="24"/>
              </w:rPr>
            </w:pPr>
            <w:r w:rsidRPr="009768E4">
              <w:rPr>
                <w:rFonts w:ascii="Times New Roman" w:hAnsi="Times New Roman" w:cs="Times New Roman"/>
                <w:b/>
                <w:sz w:val="24"/>
                <w:szCs w:val="24"/>
                <w:u w:val="single"/>
              </w:rPr>
              <w:t>Haridus- ja Teadus</w:t>
            </w:r>
            <w:r w:rsidR="00F36496" w:rsidRPr="009768E4">
              <w:rPr>
                <w:rFonts w:ascii="Times New Roman" w:hAnsi="Times New Roman" w:cs="Times New Roman"/>
                <w:b/>
                <w:sz w:val="24"/>
                <w:szCs w:val="24"/>
                <w:u w:val="single"/>
              </w:rPr>
              <w:t>ministeerium</w:t>
            </w:r>
            <w:r w:rsidR="00DF14D8" w:rsidRPr="009768E4">
              <w:rPr>
                <w:rFonts w:ascii="Times New Roman" w:hAnsi="Times New Roman" w:cs="Times New Roman"/>
                <w:b/>
                <w:sz w:val="24"/>
                <w:szCs w:val="24"/>
                <w:u w:val="single"/>
              </w:rPr>
              <w:t>:</w:t>
            </w:r>
            <w:r w:rsidR="00DF14D8" w:rsidRPr="009768E4">
              <w:rPr>
                <w:rFonts w:ascii="Times New Roman" w:hAnsi="Times New Roman" w:cs="Times New Roman"/>
                <w:b/>
                <w:sz w:val="24"/>
                <w:szCs w:val="24"/>
              </w:rPr>
              <w:t xml:space="preserve"> </w:t>
            </w:r>
            <w:r w:rsidR="00DF14D8" w:rsidRPr="009768E4">
              <w:rPr>
                <w:rFonts w:ascii="Times New Roman" w:hAnsi="Times New Roman" w:cs="Times New Roman"/>
                <w:b/>
                <w:i/>
                <w:sz w:val="24"/>
                <w:szCs w:val="24"/>
              </w:rPr>
              <w:t>õigus</w:t>
            </w:r>
            <w:r w:rsidRPr="009768E4">
              <w:rPr>
                <w:rFonts w:ascii="Times New Roman" w:hAnsi="Times New Roman" w:cs="Times New Roman"/>
                <w:b/>
                <w:i/>
                <w:sz w:val="24"/>
                <w:szCs w:val="24"/>
              </w:rPr>
              <w:t xml:space="preserve">poliitika </w:t>
            </w:r>
            <w:r w:rsidR="00DF14D8" w:rsidRPr="009768E4">
              <w:rPr>
                <w:rFonts w:ascii="Times New Roman" w:hAnsi="Times New Roman" w:cs="Times New Roman"/>
                <w:b/>
                <w:i/>
                <w:sz w:val="24"/>
                <w:szCs w:val="24"/>
              </w:rPr>
              <w:t xml:space="preserve">osakonna õigusnõunik </w:t>
            </w:r>
            <w:r w:rsidRPr="009768E4">
              <w:rPr>
                <w:rFonts w:ascii="Times New Roman" w:hAnsi="Times New Roman" w:cs="Times New Roman"/>
                <w:b/>
                <w:i/>
                <w:sz w:val="24"/>
                <w:szCs w:val="24"/>
              </w:rPr>
              <w:t>Mattias Suumann</w:t>
            </w:r>
            <w:r w:rsidR="00DF14D8" w:rsidRPr="009768E4">
              <w:rPr>
                <w:rFonts w:ascii="Times New Roman" w:hAnsi="Times New Roman" w:cs="Times New Roman"/>
                <w:b/>
                <w:i/>
                <w:sz w:val="24"/>
                <w:szCs w:val="24"/>
              </w:rPr>
              <w:t xml:space="preserve"> (tel: </w:t>
            </w:r>
            <w:r w:rsidRPr="009768E4">
              <w:rPr>
                <w:rFonts w:ascii="Times New Roman" w:hAnsi="Times New Roman" w:cs="Times New Roman"/>
                <w:b/>
                <w:i/>
                <w:sz w:val="24"/>
                <w:szCs w:val="24"/>
              </w:rPr>
              <w:t>735 0576</w:t>
            </w:r>
            <w:r w:rsidR="00DF14D8" w:rsidRPr="009768E4">
              <w:rPr>
                <w:rFonts w:ascii="Times New Roman" w:hAnsi="Times New Roman" w:cs="Times New Roman"/>
                <w:b/>
                <w:i/>
                <w:sz w:val="24"/>
                <w:szCs w:val="24"/>
              </w:rPr>
              <w:t xml:space="preserve">; e-post </w:t>
            </w:r>
            <w:r w:rsidRPr="009768E4">
              <w:rPr>
                <w:rFonts w:ascii="Times New Roman" w:hAnsi="Times New Roman" w:cs="Times New Roman"/>
                <w:b/>
                <w:i/>
                <w:sz w:val="24"/>
                <w:szCs w:val="24"/>
              </w:rPr>
              <w:t>mattias.suumann@hm.ee</w:t>
            </w:r>
            <w:r w:rsidR="00DF14D8" w:rsidRPr="009768E4">
              <w:rPr>
                <w:rFonts w:ascii="Times New Roman" w:hAnsi="Times New Roman" w:cs="Times New Roman"/>
                <w:b/>
                <w:i/>
                <w:sz w:val="24"/>
                <w:szCs w:val="24"/>
              </w:rPr>
              <w:t>)</w:t>
            </w:r>
          </w:p>
        </w:tc>
      </w:tr>
      <w:tr w:rsidR="00DF14D8" w:rsidRPr="009768E4" w14:paraId="3CAC3ABF" w14:textId="77777777" w:rsidTr="002047E7">
        <w:trPr>
          <w:gridAfter w:val="1"/>
          <w:wAfter w:w="130" w:type="pct"/>
        </w:trPr>
        <w:tc>
          <w:tcPr>
            <w:tcW w:w="4870" w:type="pct"/>
            <w:gridSpan w:val="3"/>
          </w:tcPr>
          <w:p w14:paraId="65ED27C2" w14:textId="77777777" w:rsidR="00C47142" w:rsidRPr="009768E4" w:rsidRDefault="00C47142" w:rsidP="005772FF">
            <w:pPr>
              <w:rPr>
                <w:rFonts w:ascii="Times New Roman" w:hAnsi="Times New Roman" w:cs="Times New Roman"/>
                <w:sz w:val="24"/>
                <w:szCs w:val="24"/>
              </w:rPr>
            </w:pPr>
            <w:r w:rsidRPr="009768E4">
              <w:rPr>
                <w:rFonts w:ascii="Times New Roman" w:hAnsi="Times New Roman" w:cs="Times New Roman"/>
                <w:sz w:val="24"/>
                <w:szCs w:val="24"/>
              </w:rPr>
              <w:t>Haridus- ja Teadusministeeriumile on esitatud kooskõlastamiseks abipolitseiniku seaduse</w:t>
            </w:r>
          </w:p>
          <w:p w14:paraId="782EF64F" w14:textId="3FA7DA7A" w:rsidR="00DF14D8" w:rsidRPr="009768E4" w:rsidRDefault="00C47142" w:rsidP="005772FF">
            <w:pPr>
              <w:rPr>
                <w:rFonts w:ascii="Times New Roman" w:hAnsi="Times New Roman" w:cs="Times New Roman"/>
                <w:sz w:val="24"/>
                <w:szCs w:val="24"/>
              </w:rPr>
            </w:pPr>
            <w:r w:rsidRPr="009768E4">
              <w:rPr>
                <w:rFonts w:ascii="Times New Roman" w:hAnsi="Times New Roman" w:cs="Times New Roman"/>
                <w:sz w:val="24"/>
                <w:szCs w:val="24"/>
              </w:rPr>
              <w:t>eelnõu väljatöötamise kavatsus. Täname võimaluse eest arvamust avaldada ning kooskõlastame selle alltoodud märkustega.</w:t>
            </w:r>
          </w:p>
        </w:tc>
      </w:tr>
      <w:tr w:rsidR="00DF14D8" w:rsidRPr="009768E4" w14:paraId="53CCD16B" w14:textId="77777777" w:rsidTr="002047E7">
        <w:trPr>
          <w:gridAfter w:val="1"/>
          <w:wAfter w:w="130" w:type="pct"/>
        </w:trPr>
        <w:tc>
          <w:tcPr>
            <w:tcW w:w="226" w:type="pct"/>
          </w:tcPr>
          <w:p w14:paraId="7B2AA2C4" w14:textId="16C8E009"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2DB3397B" w14:textId="5C6D9FA6" w:rsidR="00DF14D8" w:rsidRPr="009768E4" w:rsidRDefault="00C47142" w:rsidP="000112D2">
            <w:pPr>
              <w:jc w:val="both"/>
              <w:rPr>
                <w:rFonts w:ascii="Times New Roman" w:hAnsi="Times New Roman" w:cs="Times New Roman"/>
                <w:color w:val="000000" w:themeColor="text1"/>
                <w:sz w:val="24"/>
                <w:szCs w:val="24"/>
              </w:rPr>
            </w:pPr>
            <w:r w:rsidRPr="009768E4">
              <w:rPr>
                <w:rFonts w:ascii="Times New Roman" w:hAnsi="Times New Roman" w:cs="Times New Roman"/>
                <w:color w:val="000000" w:themeColor="text1"/>
                <w:sz w:val="24"/>
                <w:szCs w:val="24"/>
              </w:rPr>
              <w:t>Ülesannete olulisuse tõttu ei peaks Politsei- ja Piirivalveameti põhifunktsioonide katmisel lootma abipolitseinike jt vabatahtlike suuremale kaasamisele. Abipolitseinike õiguste ulatusliku laiendamise asemel on struktuurseks lahenduseks peamisele probleemile kooseisuliste teenistujate ja täidetavate ülesannete kooskõlla viimine. Politsei- ja Piirivalveameti (ameti) ülesanded peavad olema täidetud ka olukorras, kus vabatahtlikud ei saa või ei soovi või ei suuda oskuste puudumise tõttu ametit aidata. Lisaks ameti toimekindlusele on abipolitseinike puhul olemuslikud küsimused seotud väljaõppe ning vastutusega. Teoreetiliselt on kõikidele abipolitseinikele võimalik anda politseiametnikega võrdväärne väljaõpe, kuid vastutuse reguleerimisel põrkume vältimatult tasustamata vabatahtlikkusele ning ka riigivastutuse seaduse paragrahvis 13 nimetatud õigluse põhimõttele ning tegutsemisel tekkivate õiguslike tagajärgede seaduslikkusele.</w:t>
            </w:r>
          </w:p>
        </w:tc>
        <w:tc>
          <w:tcPr>
            <w:tcW w:w="1876" w:type="pct"/>
          </w:tcPr>
          <w:p w14:paraId="4FB0FC53" w14:textId="068E40F4" w:rsidR="00DF14D8" w:rsidRPr="009768E4" w:rsidRDefault="00287EA1" w:rsidP="005772FF">
            <w:pPr>
              <w:rPr>
                <w:rFonts w:ascii="Times New Roman" w:hAnsi="Times New Roman" w:cs="Times New Roman"/>
                <w:sz w:val="24"/>
                <w:szCs w:val="24"/>
              </w:rPr>
            </w:pPr>
            <w:r w:rsidRPr="00B97542">
              <w:rPr>
                <w:rFonts w:ascii="Times New Roman" w:hAnsi="Times New Roman" w:cs="Times New Roman"/>
                <w:b/>
                <w:bCs/>
                <w:sz w:val="24"/>
                <w:szCs w:val="24"/>
              </w:rPr>
              <w:t>Arvestatud.</w:t>
            </w:r>
            <w:r>
              <w:rPr>
                <w:rFonts w:ascii="Times New Roman" w:hAnsi="Times New Roman" w:cs="Times New Roman"/>
                <w:sz w:val="24"/>
                <w:szCs w:val="24"/>
              </w:rPr>
              <w:t xml:space="preserve"> Abipolitseinikele hakkab kohalduma ka distsiplinaarvastutus ning abipolitseinikud ei hakka asendama politseid, vaid ainult toetavad neid nende ülesannete täitmisel.  </w:t>
            </w:r>
          </w:p>
        </w:tc>
      </w:tr>
      <w:tr w:rsidR="00DF14D8" w:rsidRPr="009768E4" w14:paraId="25A65429" w14:textId="77777777" w:rsidTr="002047E7">
        <w:trPr>
          <w:gridAfter w:val="1"/>
          <w:wAfter w:w="130" w:type="pct"/>
        </w:trPr>
        <w:tc>
          <w:tcPr>
            <w:tcW w:w="226" w:type="pct"/>
          </w:tcPr>
          <w:p w14:paraId="0AA803EF"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6AAB9D78" w14:textId="21DDFE33" w:rsidR="00DF14D8" w:rsidRPr="009768E4" w:rsidRDefault="00C47142" w:rsidP="000112D2">
            <w:pPr>
              <w:jc w:val="both"/>
              <w:rPr>
                <w:rFonts w:ascii="Times New Roman" w:hAnsi="Times New Roman" w:cs="Times New Roman"/>
                <w:color w:val="000000" w:themeColor="text1"/>
                <w:sz w:val="24"/>
                <w:szCs w:val="24"/>
              </w:rPr>
            </w:pPr>
            <w:r w:rsidRPr="009768E4">
              <w:rPr>
                <w:rFonts w:ascii="Times New Roman" w:hAnsi="Times New Roman" w:cs="Times New Roman"/>
                <w:color w:val="000000" w:themeColor="text1"/>
                <w:sz w:val="24"/>
                <w:szCs w:val="24"/>
              </w:rPr>
              <w:t>Lapsed on erilist kaitset vajav grupp. Abipolitseinikule laste kinnipidamise ja toimetamise õiguse eeldusena näeme hädatarvilikuna vastavat varasemat väljaõpet, näiteks pedagoogilist haridust. Õigusselguse huvides on lubamatu olukord, kus osal abipolitseinikest on õigus lapsi kinni pidada ning toimetada (nt õpetaja, kes tegutseb abipolitseinikuna) ning ülejäänutel mitte. Kui ei ole tagatud kõikide abipolitseinike piisav väljaõpe lastega tegelemisel, ei ole asjakohane laste osas abipolitseinike õiguseid laiendada.</w:t>
            </w:r>
          </w:p>
        </w:tc>
        <w:tc>
          <w:tcPr>
            <w:tcW w:w="1876" w:type="pct"/>
          </w:tcPr>
          <w:p w14:paraId="54C506E5" w14:textId="27085F47" w:rsidR="00DF14D8" w:rsidRPr="009768E4" w:rsidRDefault="00B97542" w:rsidP="005772FF">
            <w:pPr>
              <w:pStyle w:val="CommentText"/>
              <w:rPr>
                <w:rFonts w:ascii="Times New Roman" w:hAnsi="Times New Roman" w:cs="Times New Roman"/>
                <w:sz w:val="24"/>
                <w:szCs w:val="24"/>
              </w:rPr>
            </w:pPr>
            <w:r w:rsidRPr="005772FF">
              <w:rPr>
                <w:rFonts w:ascii="Times New Roman" w:hAnsi="Times New Roman" w:cs="Times New Roman"/>
                <w:b/>
                <w:bCs/>
                <w:sz w:val="24"/>
                <w:szCs w:val="24"/>
              </w:rPr>
              <w:t>Arvestatud</w:t>
            </w:r>
            <w:r>
              <w:rPr>
                <w:rFonts w:ascii="Times New Roman" w:hAnsi="Times New Roman" w:cs="Times New Roman"/>
                <w:sz w:val="24"/>
                <w:szCs w:val="24"/>
              </w:rPr>
              <w:t xml:space="preserve">. Väljaõppe osas on võimalik põhjalikumalt anda abipolitseinikule ka vastavad teadmised, puudub vajadus pedagoogilise hariduse omandamiseks. </w:t>
            </w:r>
          </w:p>
        </w:tc>
      </w:tr>
      <w:tr w:rsidR="00DF14D8" w:rsidRPr="009768E4" w14:paraId="6BE80F5A" w14:textId="77777777" w:rsidTr="002047E7">
        <w:trPr>
          <w:gridAfter w:val="1"/>
          <w:wAfter w:w="130" w:type="pct"/>
        </w:trPr>
        <w:tc>
          <w:tcPr>
            <w:tcW w:w="226" w:type="pct"/>
          </w:tcPr>
          <w:p w14:paraId="6CCACA24"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3AB9BBAB" w14:textId="5AAFB5CA" w:rsidR="00DF14D8" w:rsidRPr="009768E4" w:rsidRDefault="00C47142" w:rsidP="000112D2">
            <w:pPr>
              <w:jc w:val="both"/>
              <w:rPr>
                <w:rFonts w:ascii="Times New Roman" w:hAnsi="Times New Roman" w:cs="Times New Roman"/>
                <w:bCs/>
                <w:color w:val="000000" w:themeColor="text1"/>
                <w:sz w:val="24"/>
                <w:szCs w:val="24"/>
              </w:rPr>
            </w:pPr>
            <w:r w:rsidRPr="009768E4">
              <w:rPr>
                <w:rFonts w:ascii="Times New Roman" w:hAnsi="Times New Roman" w:cs="Times New Roman"/>
                <w:bCs/>
                <w:color w:val="000000" w:themeColor="text1"/>
                <w:sz w:val="24"/>
                <w:szCs w:val="24"/>
              </w:rPr>
              <w:t xml:space="preserve">Me ei toeta abipolitseinike õiguste laiendamist ka teisteks suure mõjuga tegevusteks: andmekogudele ligipääsu võimaldamist (eraelu puutumatus), sõiduki sundpeatamine (kõrge riskiastmega tegevus), joobe tuvastamine (karistusõiguslikud järelmid), valdusse sisenemine (kodu puutumatus). Samuti eriolukorra või erakorralise seisukorra ajaks abipolitseinikele antud õiguste laiendamist väljapoole nimetatud </w:t>
            </w:r>
            <w:r w:rsidRPr="009768E4">
              <w:rPr>
                <w:rFonts w:ascii="Times New Roman" w:hAnsi="Times New Roman" w:cs="Times New Roman"/>
                <w:bCs/>
                <w:color w:val="000000" w:themeColor="text1"/>
                <w:sz w:val="24"/>
                <w:szCs w:val="24"/>
              </w:rPr>
              <w:lastRenderedPageBreak/>
              <w:t>erikordasid. Tavapärasest suuremad õigused tulenevad erikorra ajal olevatest erilistest asjaoludest.</w:t>
            </w:r>
          </w:p>
        </w:tc>
        <w:tc>
          <w:tcPr>
            <w:tcW w:w="1876" w:type="pct"/>
          </w:tcPr>
          <w:p w14:paraId="02615AE1" w14:textId="187CC033" w:rsidR="00DF14D8" w:rsidRPr="009768E4" w:rsidRDefault="00EC3140" w:rsidP="005772FF">
            <w:pPr>
              <w:rPr>
                <w:rFonts w:ascii="Times New Roman" w:hAnsi="Times New Roman" w:cs="Times New Roman"/>
                <w:b/>
                <w:sz w:val="24"/>
                <w:szCs w:val="24"/>
              </w:rPr>
            </w:pPr>
            <w:r w:rsidRPr="009768E4">
              <w:rPr>
                <w:rFonts w:ascii="Times New Roman" w:hAnsi="Times New Roman" w:cs="Times New Roman"/>
                <w:b/>
                <w:sz w:val="24"/>
                <w:szCs w:val="24"/>
              </w:rPr>
              <w:lastRenderedPageBreak/>
              <w:t xml:space="preserve"> </w:t>
            </w:r>
            <w:r w:rsidR="006F5600">
              <w:rPr>
                <w:rFonts w:ascii="Times New Roman" w:hAnsi="Times New Roman" w:cs="Times New Roman"/>
                <w:b/>
                <w:sz w:val="24"/>
                <w:szCs w:val="24"/>
              </w:rPr>
              <w:t xml:space="preserve">Võetud teadmiseks. </w:t>
            </w:r>
          </w:p>
        </w:tc>
      </w:tr>
      <w:tr w:rsidR="00DF14D8" w:rsidRPr="009768E4" w14:paraId="0D344017" w14:textId="77777777" w:rsidTr="002047E7">
        <w:trPr>
          <w:gridAfter w:val="1"/>
          <w:wAfter w:w="130" w:type="pct"/>
        </w:trPr>
        <w:tc>
          <w:tcPr>
            <w:tcW w:w="4870" w:type="pct"/>
            <w:gridSpan w:val="3"/>
          </w:tcPr>
          <w:p w14:paraId="306AD32D" w14:textId="6BD2B035" w:rsidR="00DF14D8" w:rsidRPr="009768E4" w:rsidRDefault="00AA331D" w:rsidP="005772FF">
            <w:pPr>
              <w:rPr>
                <w:rFonts w:ascii="Times New Roman" w:hAnsi="Times New Roman" w:cs="Times New Roman"/>
                <w:b/>
                <w:sz w:val="24"/>
                <w:szCs w:val="24"/>
              </w:rPr>
            </w:pPr>
            <w:r w:rsidRPr="009768E4">
              <w:rPr>
                <w:rFonts w:ascii="Times New Roman" w:hAnsi="Times New Roman" w:cs="Times New Roman"/>
                <w:b/>
                <w:sz w:val="24"/>
                <w:szCs w:val="24"/>
                <w:u w:val="single"/>
              </w:rPr>
              <w:t>Kultuuriministeerium</w:t>
            </w:r>
          </w:p>
        </w:tc>
      </w:tr>
      <w:tr w:rsidR="00DF14D8" w:rsidRPr="009768E4" w14:paraId="02D6B366" w14:textId="77777777" w:rsidTr="002047E7">
        <w:trPr>
          <w:gridAfter w:val="1"/>
          <w:wAfter w:w="130" w:type="pct"/>
        </w:trPr>
        <w:tc>
          <w:tcPr>
            <w:tcW w:w="4870" w:type="pct"/>
            <w:gridSpan w:val="3"/>
          </w:tcPr>
          <w:p w14:paraId="156C9D2E" w14:textId="16C8AC9C" w:rsidR="00DF14D8" w:rsidRPr="009768E4" w:rsidRDefault="00AA331D" w:rsidP="005772FF">
            <w:pPr>
              <w:rPr>
                <w:rFonts w:ascii="Times New Roman" w:eastAsia="Calibri" w:hAnsi="Times New Roman" w:cs="Times New Roman"/>
                <w:sz w:val="24"/>
                <w:szCs w:val="24"/>
              </w:rPr>
            </w:pPr>
            <w:r w:rsidRPr="009768E4">
              <w:rPr>
                <w:rFonts w:ascii="Times New Roman" w:eastAsia="Calibri" w:hAnsi="Times New Roman" w:cs="Times New Roman"/>
                <w:sz w:val="24"/>
                <w:szCs w:val="24"/>
              </w:rPr>
              <w:t>Kooskõlastatud</w:t>
            </w:r>
          </w:p>
        </w:tc>
      </w:tr>
      <w:tr w:rsidR="00DF14D8" w:rsidRPr="009768E4" w14:paraId="41A3B8CC" w14:textId="77777777" w:rsidTr="002047E7">
        <w:trPr>
          <w:gridAfter w:val="1"/>
          <w:wAfter w:w="130" w:type="pct"/>
        </w:trPr>
        <w:tc>
          <w:tcPr>
            <w:tcW w:w="4870" w:type="pct"/>
            <w:gridSpan w:val="3"/>
          </w:tcPr>
          <w:p w14:paraId="5D091CD3" w14:textId="1E4106A0" w:rsidR="00DF14D8" w:rsidRPr="009768E4" w:rsidRDefault="00E06BCD" w:rsidP="005772FF">
            <w:pPr>
              <w:rPr>
                <w:rFonts w:ascii="Times New Roman" w:hAnsi="Times New Roman" w:cs="Times New Roman"/>
                <w:b/>
                <w:i/>
                <w:sz w:val="24"/>
                <w:szCs w:val="24"/>
              </w:rPr>
            </w:pPr>
            <w:r w:rsidRPr="009768E4">
              <w:rPr>
                <w:rFonts w:ascii="Times New Roman" w:hAnsi="Times New Roman" w:cs="Times New Roman"/>
                <w:b/>
                <w:sz w:val="24"/>
                <w:szCs w:val="24"/>
                <w:u w:val="single"/>
              </w:rPr>
              <w:t>Sotsiaalministeerium</w:t>
            </w:r>
            <w:r w:rsidR="00DF14D8" w:rsidRPr="009768E4">
              <w:rPr>
                <w:rFonts w:ascii="Times New Roman" w:hAnsi="Times New Roman" w:cs="Times New Roman"/>
                <w:b/>
                <w:sz w:val="24"/>
                <w:szCs w:val="24"/>
              </w:rPr>
              <w:t xml:space="preserve">: </w:t>
            </w:r>
            <w:r w:rsidRPr="009768E4">
              <w:rPr>
                <w:rFonts w:ascii="Times New Roman" w:hAnsi="Times New Roman" w:cs="Times New Roman"/>
                <w:b/>
                <w:i/>
                <w:sz w:val="24"/>
                <w:szCs w:val="24"/>
              </w:rPr>
              <w:t>õigusosakonna õigusnõunik Susanna Jurs</w:t>
            </w:r>
            <w:r w:rsidR="00DF14D8" w:rsidRPr="009768E4">
              <w:rPr>
                <w:rFonts w:ascii="Times New Roman" w:hAnsi="Times New Roman" w:cs="Times New Roman"/>
                <w:b/>
                <w:i/>
                <w:sz w:val="24"/>
                <w:szCs w:val="24"/>
              </w:rPr>
              <w:t xml:space="preserve"> (e-post:</w:t>
            </w:r>
            <w:r w:rsidRPr="009768E4">
              <w:rPr>
                <w:rFonts w:ascii="Times New Roman" w:hAnsi="Times New Roman" w:cs="Times New Roman"/>
                <w:b/>
                <w:i/>
                <w:sz w:val="24"/>
                <w:szCs w:val="24"/>
              </w:rPr>
              <w:t xml:space="preserve"> susanna.jurs@sm.ee</w:t>
            </w:r>
            <w:r w:rsidR="00DF14D8" w:rsidRPr="009768E4">
              <w:rPr>
                <w:rFonts w:ascii="Times New Roman" w:hAnsi="Times New Roman" w:cs="Times New Roman"/>
                <w:b/>
                <w:i/>
                <w:sz w:val="24"/>
                <w:szCs w:val="24"/>
              </w:rPr>
              <w:t>)</w:t>
            </w:r>
          </w:p>
        </w:tc>
      </w:tr>
      <w:tr w:rsidR="00DF14D8" w:rsidRPr="009768E4" w14:paraId="70E1271B" w14:textId="77777777" w:rsidTr="002047E7">
        <w:trPr>
          <w:gridAfter w:val="1"/>
          <w:wAfter w:w="130" w:type="pct"/>
        </w:trPr>
        <w:tc>
          <w:tcPr>
            <w:tcW w:w="4870" w:type="pct"/>
            <w:gridSpan w:val="3"/>
          </w:tcPr>
          <w:p w14:paraId="26DFC04E" w14:textId="5C6776A1" w:rsidR="00DF14D8" w:rsidRPr="009768E4" w:rsidRDefault="00E06BCD" w:rsidP="005772FF">
            <w:pPr>
              <w:rPr>
                <w:rFonts w:ascii="Times New Roman" w:eastAsia="Calibri" w:hAnsi="Times New Roman" w:cs="Times New Roman"/>
                <w:sz w:val="24"/>
                <w:szCs w:val="24"/>
              </w:rPr>
            </w:pPr>
            <w:r w:rsidRPr="009768E4">
              <w:rPr>
                <w:rFonts w:ascii="Times New Roman" w:hAnsi="Times New Roman" w:cs="Times New Roman"/>
                <w:sz w:val="24"/>
                <w:szCs w:val="24"/>
              </w:rPr>
              <w:t>Täname, et olete esitanud kooskõlastamiseks abipolitseiniku seaduse väljatöötamise kavatsuse (VTK). Leiame, et VTK toob endaga kaasa palju positiivseid muudatusi. Toetame VTK-s toodud üldist eesmärki, et plaanis on laiendada abipolitseinike rolli ja pädevust Politsei</w:t>
            </w:r>
            <w:r w:rsidR="005772FF">
              <w:rPr>
                <w:rFonts w:ascii="Times New Roman" w:hAnsi="Times New Roman" w:cs="Times New Roman"/>
                <w:sz w:val="24"/>
                <w:szCs w:val="24"/>
              </w:rPr>
              <w:t xml:space="preserve"> </w:t>
            </w:r>
            <w:r w:rsidRPr="009768E4">
              <w:rPr>
                <w:rFonts w:ascii="Times New Roman" w:hAnsi="Times New Roman" w:cs="Times New Roman"/>
                <w:sz w:val="24"/>
                <w:szCs w:val="24"/>
              </w:rPr>
              <w:t>ja Piirivalveameti (PPA) abistajana, sh suurendada PPA võimekust kriisides toime tulla. Soovime välja tuua mõned aspektid:</w:t>
            </w:r>
          </w:p>
        </w:tc>
      </w:tr>
      <w:tr w:rsidR="00DF14D8" w:rsidRPr="009768E4" w14:paraId="63044470" w14:textId="77777777" w:rsidTr="002047E7">
        <w:trPr>
          <w:gridAfter w:val="1"/>
          <w:wAfter w:w="130" w:type="pct"/>
        </w:trPr>
        <w:tc>
          <w:tcPr>
            <w:tcW w:w="226" w:type="pct"/>
          </w:tcPr>
          <w:p w14:paraId="5886EFD7"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4BABFC8C" w14:textId="44536359" w:rsidR="00DF14D8" w:rsidRPr="009768E4" w:rsidRDefault="00DF14D8" w:rsidP="000112D2">
            <w:pPr>
              <w:jc w:val="both"/>
              <w:rPr>
                <w:rFonts w:ascii="Times New Roman" w:hAnsi="Times New Roman" w:cs="Times New Roman"/>
                <w:sz w:val="24"/>
                <w:szCs w:val="24"/>
              </w:rPr>
            </w:pPr>
            <w:r w:rsidRPr="009768E4">
              <w:rPr>
                <w:rFonts w:ascii="Times New Roman" w:hAnsi="Times New Roman" w:cs="Times New Roman"/>
                <w:sz w:val="24"/>
                <w:szCs w:val="24"/>
              </w:rPr>
              <w:t xml:space="preserve"> </w:t>
            </w:r>
            <w:r w:rsidR="00E06BCD" w:rsidRPr="009768E4">
              <w:rPr>
                <w:rFonts w:ascii="Times New Roman" w:hAnsi="Times New Roman" w:cs="Times New Roman"/>
                <w:sz w:val="24"/>
                <w:szCs w:val="24"/>
              </w:rPr>
              <w:t>1. Arvestades isikuvastaste vägivallakuritegude ja eriti lähisuhtevägivalla levimust Eestis1 , peame oluliseks rõhutada, et abipolitseinikuks saamise tingimuste muutmine ja rolli suurendamine peab käima käsikäes nende ettevalmistuse tagamisega. Ka VTK-s viidatakse uuringule, mille järgi keskmiselt neli abipolitseinikku kümnest ei pea väljaõpet piisavaks. Seega palume silmas pidada abipolitseinike ja vabatahtlike koolitamise olulisust vägivalla eri vormide, eriti seksuaalvägivalla ja lähisuhtevägivalla teemadel, et nad oskaksid kannatanuid õigesti kohelda ja sobivaid abimeetmeid ning toetust pakkuda. Oluline on, et abipolitseinikud ja politsei vabatahtlikud saavad selged suunised vastavate koolituste läbimiseks. Näiteks on Sotsiaalkindlustusametil valminud e-kursused traumateadliku kohtlemise ja lähisuhtevägivalla ning psühholoogilise esmaabi teemadel neid kursuseid saab läbida tasuta ja endale sobival ajal.</w:t>
            </w:r>
          </w:p>
        </w:tc>
        <w:tc>
          <w:tcPr>
            <w:tcW w:w="1876" w:type="pct"/>
          </w:tcPr>
          <w:p w14:paraId="200460DA" w14:textId="00185DD3" w:rsidR="00DF14D8" w:rsidRPr="009768E4" w:rsidRDefault="00D14727" w:rsidP="005772FF">
            <w:pPr>
              <w:rPr>
                <w:rFonts w:ascii="Times New Roman" w:hAnsi="Times New Roman" w:cs="Times New Roman"/>
                <w:sz w:val="24"/>
                <w:szCs w:val="24"/>
              </w:rPr>
            </w:pPr>
            <w:r w:rsidRPr="005772FF">
              <w:rPr>
                <w:rFonts w:ascii="Times New Roman" w:hAnsi="Times New Roman" w:cs="Times New Roman"/>
                <w:b/>
                <w:bCs/>
                <w:sz w:val="24"/>
                <w:szCs w:val="24"/>
              </w:rPr>
              <w:t>Arvestatud</w:t>
            </w:r>
            <w:r>
              <w:rPr>
                <w:rFonts w:ascii="Times New Roman" w:hAnsi="Times New Roman" w:cs="Times New Roman"/>
                <w:sz w:val="24"/>
                <w:szCs w:val="24"/>
              </w:rPr>
              <w:t xml:space="preserve">. Abipolitseinike väljaõppes on võimalik nimetatud teemasid põhjalikumalt käsitleda. </w:t>
            </w:r>
          </w:p>
        </w:tc>
      </w:tr>
      <w:tr w:rsidR="00DF14D8" w:rsidRPr="009768E4" w14:paraId="0BCBAFA4" w14:textId="77777777" w:rsidTr="002047E7">
        <w:trPr>
          <w:gridAfter w:val="1"/>
          <w:wAfter w:w="130" w:type="pct"/>
        </w:trPr>
        <w:tc>
          <w:tcPr>
            <w:tcW w:w="226" w:type="pct"/>
          </w:tcPr>
          <w:p w14:paraId="48F54E8E"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05D38870" w14:textId="6D95DD4B" w:rsidR="00DF14D8" w:rsidRPr="009768E4" w:rsidRDefault="00E06BCD" w:rsidP="000112D2">
            <w:pPr>
              <w:jc w:val="both"/>
              <w:rPr>
                <w:rFonts w:ascii="Times New Roman" w:hAnsi="Times New Roman" w:cs="Times New Roman"/>
                <w:i/>
                <w:iCs/>
                <w:sz w:val="24"/>
                <w:szCs w:val="24"/>
              </w:rPr>
            </w:pPr>
            <w:r w:rsidRPr="009768E4">
              <w:rPr>
                <w:rFonts w:ascii="Times New Roman" w:hAnsi="Times New Roman" w:cs="Times New Roman"/>
                <w:sz w:val="24"/>
                <w:szCs w:val="24"/>
              </w:rPr>
              <w:t>2. Palume VTK-s kirjeldatud lahendused ühtlustada Riigikantselei koostatud tsiviilkriisi ja riigikaitseseaduse eelnõus toodud lähenemistega. Nimelt tuleks VTK-s arvesse võtta seda, et isikud, kes töötavad töö- või ametikohtadel, mis on seotud tsiviilkriisi ja riigikaitseseaduse eelnõus toodud elutähtsate teenuste, KOV kohustuslike sotsiaalteenuste või tulevikus Vabariigi Valitsuste poolt määratletud riiklike kriisülesannetega korraldamisega, võivad küll olla samal ajal abipolitseinikud, kuid kriisi ilmnedes oleksid kohustatud siiski jääma enda töö- või teenistuskohta. Vastasel juhul on küll PPA mehitatud, kuid muud töö- ja teenistuskohad mitte.</w:t>
            </w:r>
          </w:p>
        </w:tc>
        <w:tc>
          <w:tcPr>
            <w:tcW w:w="1876" w:type="pct"/>
          </w:tcPr>
          <w:p w14:paraId="1F25E4EA" w14:textId="083EEEF6" w:rsidR="00DF14D8" w:rsidRPr="009768E4" w:rsidRDefault="00D14727" w:rsidP="005772FF">
            <w:pPr>
              <w:rPr>
                <w:rFonts w:ascii="Times New Roman" w:hAnsi="Times New Roman" w:cs="Times New Roman"/>
                <w:sz w:val="24"/>
                <w:szCs w:val="24"/>
              </w:rPr>
            </w:pPr>
            <w:r w:rsidRPr="005772FF">
              <w:rPr>
                <w:rFonts w:ascii="Times New Roman" w:hAnsi="Times New Roman" w:cs="Times New Roman"/>
                <w:b/>
                <w:bCs/>
                <w:sz w:val="24"/>
                <w:szCs w:val="24"/>
              </w:rPr>
              <w:t>Arvestatud</w:t>
            </w:r>
            <w:r>
              <w:rPr>
                <w:rFonts w:ascii="Times New Roman" w:hAnsi="Times New Roman" w:cs="Times New Roman"/>
                <w:sz w:val="24"/>
                <w:szCs w:val="24"/>
              </w:rPr>
              <w:t xml:space="preserve">. Kriisirolli saavad võtta ainult need abipolitseinikud, kes ei ole riigikaitselise töökohustusega või nimetatud sõjaaja ametikohale. </w:t>
            </w:r>
          </w:p>
        </w:tc>
      </w:tr>
      <w:tr w:rsidR="00DF14D8" w:rsidRPr="009768E4" w14:paraId="3126EF41" w14:textId="77777777" w:rsidTr="002047E7">
        <w:trPr>
          <w:gridAfter w:val="1"/>
          <w:wAfter w:w="130" w:type="pct"/>
        </w:trPr>
        <w:tc>
          <w:tcPr>
            <w:tcW w:w="226" w:type="pct"/>
          </w:tcPr>
          <w:p w14:paraId="1E16E04F"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6EA80B4B" w14:textId="2319A055" w:rsidR="00DF14D8" w:rsidRPr="009768E4" w:rsidRDefault="00E06BCD" w:rsidP="000112D2">
            <w:pPr>
              <w:jc w:val="both"/>
              <w:rPr>
                <w:rFonts w:ascii="Times New Roman" w:hAnsi="Times New Roman" w:cs="Times New Roman"/>
                <w:sz w:val="24"/>
                <w:szCs w:val="24"/>
              </w:rPr>
            </w:pPr>
            <w:r w:rsidRPr="009768E4">
              <w:rPr>
                <w:rFonts w:ascii="Times New Roman" w:hAnsi="Times New Roman" w:cs="Times New Roman"/>
                <w:sz w:val="24"/>
                <w:szCs w:val="24"/>
              </w:rPr>
              <w:t xml:space="preserve">3. Tunnustame, et VTK ettepanekutel on positiivne mõju kiirabile ja laiemalt tervishoiusüsteemile, eelkõige peatükis 2.5 välja toodud regulatiivsete võimaluste kaudu. Iseseisva </w:t>
            </w:r>
            <w:r w:rsidRPr="009768E4">
              <w:rPr>
                <w:rFonts w:ascii="Times New Roman" w:hAnsi="Times New Roman" w:cs="Times New Roman"/>
                <w:sz w:val="24"/>
                <w:szCs w:val="24"/>
              </w:rPr>
              <w:lastRenderedPageBreak/>
              <w:t>pädevusega abipolitseinike ehk IPAP-ide pädevuse laiendamine lihtsustab märkimisväärselt koostööd kiirabi ja politsei vahel, sest IPAP-idel tekib võimalus teostada mitmeid toiminguid, mida kiirabi ootab politseiametnikult teda väljakutsele kaasates. IPAP-ide pädevuste laiendamine tähendab, et suurem arv patrulle piirkonnas sobivad täitma kiirabi poolt oodatavat ülesannet ja politseiabi kättesaadavus kiirabile paraneb. Turvakontrolli läbiviimise õiguse andmisel IPAP-ile on positiivne mõju koostööle kiirabiga, sest sellega tagatakse, et IPAP-i poolt kiirabile üleantav isik on kiirabi- ja edaspidi haiglatöötajatele ohutu, tal ei ole kaasas keelatud või ohtlikke esemeid. VTK-s loetletud juhtumite hulgas, mille korral turvakontroll on võimalik, ei ole kahjuks aga ettenähtud kiirabile üleandmise stsenaariumi – palume kaaluda selle lisamist. Leiame, et kehtiv õigus ei luba IPAP-i kaasamist kiirabi väljakutsele, mille käigus on vaja aidata kiirabil transportida agressiivset ning oma terviseseisundist tulenevalt endale või teistele ohtlikku isikut (üldjuhul vaimne häire või narkojoove) tervishoiuteenuste osutaja juurde (haiglasse). See oleks aga väga vajalik ning palume kaaluda selle võimaluse lisamist.</w:t>
            </w:r>
          </w:p>
        </w:tc>
        <w:tc>
          <w:tcPr>
            <w:tcW w:w="1876" w:type="pct"/>
          </w:tcPr>
          <w:p w14:paraId="3FC62FDC" w14:textId="0885AE18" w:rsidR="008464B7" w:rsidRPr="005772FF" w:rsidRDefault="005772FF" w:rsidP="005772FF">
            <w:pPr>
              <w:rPr>
                <w:rFonts w:ascii="Times New Roman" w:hAnsi="Times New Roman" w:cs="Times New Roman"/>
                <w:sz w:val="24"/>
                <w:szCs w:val="24"/>
              </w:rPr>
            </w:pPr>
            <w:r w:rsidRPr="005772FF">
              <w:rPr>
                <w:rFonts w:ascii="Times New Roman" w:hAnsi="Times New Roman" w:cs="Times New Roman"/>
                <w:b/>
                <w:bCs/>
                <w:sz w:val="24"/>
                <w:szCs w:val="24"/>
              </w:rPr>
              <w:lastRenderedPageBreak/>
              <w:t>Võetud teadmiseks</w:t>
            </w:r>
            <w:r w:rsidRPr="005772FF">
              <w:rPr>
                <w:rFonts w:ascii="Times New Roman" w:hAnsi="Times New Roman" w:cs="Times New Roman"/>
                <w:sz w:val="24"/>
                <w:szCs w:val="24"/>
              </w:rPr>
              <w:t xml:space="preserve">. </w:t>
            </w:r>
            <w:r w:rsidR="00EB3A47" w:rsidRPr="005772FF">
              <w:rPr>
                <w:rFonts w:ascii="Times New Roman" w:hAnsi="Times New Roman" w:cs="Times New Roman"/>
                <w:sz w:val="24"/>
                <w:szCs w:val="24"/>
              </w:rPr>
              <w:t xml:space="preserve"> </w:t>
            </w:r>
            <w:r w:rsidRPr="005772FF">
              <w:rPr>
                <w:rFonts w:ascii="Times New Roman" w:hAnsi="Times New Roman" w:cs="Times New Roman"/>
                <w:sz w:val="24"/>
                <w:szCs w:val="24"/>
              </w:rPr>
              <w:t xml:space="preserve">Nõustume, et koostöö politsei ja kiirabi vahel on väga oluline ning IPAP-ide kaasamine võib </w:t>
            </w:r>
            <w:r w:rsidRPr="005772FF">
              <w:rPr>
                <w:rFonts w:ascii="Times New Roman" w:hAnsi="Times New Roman" w:cs="Times New Roman"/>
                <w:sz w:val="24"/>
                <w:szCs w:val="24"/>
              </w:rPr>
              <w:lastRenderedPageBreak/>
              <w:t>mitmes olukorras seda toetada. Samas rõhutame, et eelnõu järgi on abipolitseinikud jätkuvalt politsei abistajad ning nende pädevuste laiendamist iseseisvale kaasamisele kiirabi väljakutsetel ei ole kavas ette näha. Abipolitseinike roll ja õigused jäävad politseitöö toetamise raamidesse.</w:t>
            </w:r>
          </w:p>
        </w:tc>
      </w:tr>
      <w:tr w:rsidR="00DF14D8" w:rsidRPr="009768E4" w14:paraId="30DE7999" w14:textId="77777777" w:rsidTr="002047E7">
        <w:trPr>
          <w:gridAfter w:val="1"/>
          <w:wAfter w:w="130" w:type="pct"/>
        </w:trPr>
        <w:tc>
          <w:tcPr>
            <w:tcW w:w="226" w:type="pct"/>
          </w:tcPr>
          <w:p w14:paraId="1D4A8752"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4F360CD6" w14:textId="0A5B5029" w:rsidR="00DF14D8" w:rsidRPr="009768E4" w:rsidRDefault="00DF14D8" w:rsidP="000112D2">
            <w:pPr>
              <w:jc w:val="both"/>
              <w:rPr>
                <w:rFonts w:ascii="Times New Roman" w:hAnsi="Times New Roman" w:cs="Times New Roman"/>
                <w:sz w:val="24"/>
                <w:szCs w:val="24"/>
              </w:rPr>
            </w:pPr>
            <w:r w:rsidRPr="009768E4">
              <w:rPr>
                <w:rFonts w:ascii="Times New Roman" w:hAnsi="Times New Roman" w:cs="Times New Roman"/>
                <w:sz w:val="24"/>
                <w:szCs w:val="24"/>
              </w:rPr>
              <w:t xml:space="preserve"> </w:t>
            </w:r>
            <w:r w:rsidR="00E06BCD" w:rsidRPr="009768E4">
              <w:rPr>
                <w:rFonts w:ascii="Times New Roman" w:hAnsi="Times New Roman" w:cs="Times New Roman"/>
                <w:sz w:val="24"/>
                <w:szCs w:val="24"/>
              </w:rPr>
              <w:t>4. Palume kaaluda võimalust kaasata abipolitseinikke teiste valdkondade töösse hädaolukorras või eriolukorras. Tervishoiuvaldkonnas on arutatud COVID-19 kriisi käigus, et suurema epideemia või muu tervishoiualase hädaolukorra korral võib võimekuse tõstmiseks tekkida suurem vajadus kiirabipersonali järele. Näiteks alarmsõidukijuhtimise õigust omavad isikud teistest valdkondadest (nt politsei) sobiksid kriisiolukorras kiirabi autojuhiks. Sellist kogemust Eestis ei ole veel olnud: tegemist on teoreetilise vajadusega ja usume, et ka teistes hädaolukorra lahendamisega seotud asutustes võib tekkida vajadus kaasata abipolitseinikke spetsiifiliste tegevuste täitmiseks. Mõistame, et tegevus on mõeldav üksnes olukorras, kui PPA-l on tulenevalt oma tööülesannete mahust võimalik pakkuda täiendavat personali abipolitseinike näol teisele valdkonnale.</w:t>
            </w:r>
          </w:p>
        </w:tc>
        <w:tc>
          <w:tcPr>
            <w:tcW w:w="1876" w:type="pct"/>
          </w:tcPr>
          <w:p w14:paraId="6797427C" w14:textId="775CAD5A" w:rsidR="00DF14D8" w:rsidRPr="009768E4" w:rsidRDefault="00EB3A47" w:rsidP="005772FF">
            <w:pPr>
              <w:rPr>
                <w:rFonts w:ascii="Times New Roman" w:hAnsi="Times New Roman" w:cs="Times New Roman"/>
                <w:sz w:val="24"/>
                <w:szCs w:val="24"/>
              </w:rPr>
            </w:pPr>
            <w:r w:rsidRPr="00B22C1C">
              <w:rPr>
                <w:rFonts w:ascii="Times New Roman" w:hAnsi="Times New Roman" w:cs="Times New Roman"/>
                <w:b/>
                <w:bCs/>
                <w:sz w:val="24"/>
                <w:szCs w:val="24"/>
              </w:rPr>
              <w:t>Võetud teadmiseks</w:t>
            </w:r>
            <w:r>
              <w:rPr>
                <w:rFonts w:ascii="Times New Roman" w:hAnsi="Times New Roman" w:cs="Times New Roman"/>
                <w:sz w:val="24"/>
                <w:szCs w:val="24"/>
              </w:rPr>
              <w:t xml:space="preserve">. </w:t>
            </w:r>
            <w:r w:rsidR="00B22C1C" w:rsidRPr="00B22C1C">
              <w:rPr>
                <w:rFonts w:ascii="Times New Roman" w:hAnsi="Times New Roman" w:cs="Times New Roman"/>
                <w:sz w:val="24"/>
                <w:szCs w:val="24"/>
              </w:rPr>
              <w:t>Mõistame hästi, et kriisiolukordades võib tekkida vajadus täiendavate ressursside järele ka väljaspool politseitööd. Samas on oluline rõhutada, et abipolitseinikud on eelnõu kohaselt loodud toetama politsei tegevust ning nende kaasamine teiste valdkondade ülesannetesse ei ole praegu plaanis. Häda- ja eriolukordades toetub riik terviklikule kriisijuhtimise süsteemile, kus erinevatel ametitel ja vabatahtlikel on oma rollid. Abipolitseinike panus jääb keskenduma politsei ülesannete täitmisele ja siseturvalisuse tagamisele.</w:t>
            </w:r>
          </w:p>
        </w:tc>
      </w:tr>
      <w:tr w:rsidR="00DF14D8" w:rsidRPr="009768E4" w14:paraId="2A3733AF" w14:textId="77777777" w:rsidTr="002047E7">
        <w:trPr>
          <w:gridAfter w:val="1"/>
          <w:wAfter w:w="130" w:type="pct"/>
        </w:trPr>
        <w:tc>
          <w:tcPr>
            <w:tcW w:w="4870" w:type="pct"/>
            <w:gridSpan w:val="3"/>
          </w:tcPr>
          <w:p w14:paraId="6FFD44D9" w14:textId="2EA71EB2" w:rsidR="00DF14D8" w:rsidRPr="009768E4" w:rsidRDefault="00E06BCD" w:rsidP="005772FF">
            <w:pPr>
              <w:rPr>
                <w:rFonts w:ascii="Times New Roman" w:hAnsi="Times New Roman" w:cs="Times New Roman"/>
                <w:b/>
                <w:i/>
                <w:sz w:val="24"/>
                <w:szCs w:val="24"/>
              </w:rPr>
            </w:pPr>
            <w:r w:rsidRPr="009768E4">
              <w:rPr>
                <w:rFonts w:ascii="Times New Roman" w:hAnsi="Times New Roman" w:cs="Times New Roman"/>
                <w:b/>
                <w:sz w:val="24"/>
                <w:szCs w:val="24"/>
                <w:u w:val="single"/>
              </w:rPr>
              <w:t>Majandus- ja Kommunikatsiooniministeerium</w:t>
            </w:r>
            <w:r w:rsidR="00DF14D8" w:rsidRPr="009768E4">
              <w:rPr>
                <w:rFonts w:ascii="Times New Roman" w:hAnsi="Times New Roman" w:cs="Times New Roman"/>
                <w:b/>
                <w:sz w:val="24"/>
                <w:szCs w:val="24"/>
                <w:u w:val="single"/>
              </w:rPr>
              <w:t>:</w:t>
            </w:r>
            <w:r w:rsidR="00DF14D8" w:rsidRPr="009768E4">
              <w:rPr>
                <w:rFonts w:ascii="Times New Roman" w:hAnsi="Times New Roman" w:cs="Times New Roman"/>
                <w:b/>
                <w:sz w:val="24"/>
                <w:szCs w:val="24"/>
              </w:rPr>
              <w:t xml:space="preserve"> </w:t>
            </w:r>
            <w:r w:rsidRPr="009768E4">
              <w:rPr>
                <w:rFonts w:ascii="Times New Roman" w:hAnsi="Times New Roman" w:cs="Times New Roman"/>
                <w:b/>
                <w:i/>
                <w:sz w:val="24"/>
                <w:szCs w:val="24"/>
              </w:rPr>
              <w:t>Kerli Zirk</w:t>
            </w:r>
          </w:p>
          <w:p w14:paraId="543256C2" w14:textId="0503A023" w:rsidR="00DF14D8" w:rsidRPr="009768E4" w:rsidRDefault="00DF14D8" w:rsidP="005772FF">
            <w:pPr>
              <w:rPr>
                <w:rFonts w:ascii="Times New Roman" w:hAnsi="Times New Roman" w:cs="Times New Roman"/>
                <w:b/>
                <w:sz w:val="24"/>
                <w:szCs w:val="24"/>
              </w:rPr>
            </w:pPr>
            <w:r w:rsidRPr="009768E4">
              <w:rPr>
                <w:rFonts w:ascii="Times New Roman" w:hAnsi="Times New Roman" w:cs="Times New Roman"/>
                <w:b/>
                <w:i/>
                <w:sz w:val="24"/>
                <w:szCs w:val="24"/>
              </w:rPr>
              <w:t xml:space="preserve"> (</w:t>
            </w:r>
            <w:r w:rsidR="003352C3" w:rsidRPr="009768E4">
              <w:rPr>
                <w:rFonts w:ascii="Times New Roman" w:hAnsi="Times New Roman" w:cs="Times New Roman"/>
                <w:b/>
                <w:i/>
                <w:sz w:val="24"/>
                <w:szCs w:val="24"/>
              </w:rPr>
              <w:t xml:space="preserve">tel: 54760 963; </w:t>
            </w:r>
            <w:r w:rsidRPr="009768E4">
              <w:rPr>
                <w:rFonts w:ascii="Times New Roman" w:hAnsi="Times New Roman" w:cs="Times New Roman"/>
                <w:b/>
                <w:i/>
                <w:sz w:val="24"/>
                <w:szCs w:val="24"/>
              </w:rPr>
              <w:t>e-post:</w:t>
            </w:r>
            <w:r w:rsidR="003352C3" w:rsidRPr="009768E4">
              <w:rPr>
                <w:rFonts w:ascii="Times New Roman" w:hAnsi="Times New Roman" w:cs="Times New Roman"/>
                <w:b/>
                <w:i/>
                <w:sz w:val="24"/>
                <w:szCs w:val="24"/>
              </w:rPr>
              <w:t xml:space="preserve"> kerli.zirk@mkm.ee</w:t>
            </w:r>
            <w:r w:rsidRPr="009768E4">
              <w:rPr>
                <w:rFonts w:ascii="Times New Roman" w:hAnsi="Times New Roman" w:cs="Times New Roman"/>
                <w:b/>
                <w:i/>
                <w:sz w:val="24"/>
                <w:szCs w:val="24"/>
              </w:rPr>
              <w:t>)</w:t>
            </w:r>
          </w:p>
        </w:tc>
      </w:tr>
      <w:tr w:rsidR="00DF14D8" w:rsidRPr="009768E4" w14:paraId="1E0772DE" w14:textId="77777777" w:rsidTr="002047E7">
        <w:trPr>
          <w:gridAfter w:val="1"/>
          <w:wAfter w:w="130" w:type="pct"/>
        </w:trPr>
        <w:tc>
          <w:tcPr>
            <w:tcW w:w="4870" w:type="pct"/>
            <w:gridSpan w:val="3"/>
          </w:tcPr>
          <w:p w14:paraId="638A8895" w14:textId="77777777" w:rsidR="0068220D" w:rsidRPr="009768E4" w:rsidRDefault="0068220D" w:rsidP="005772FF">
            <w:pPr>
              <w:rPr>
                <w:rFonts w:ascii="Times New Roman" w:hAnsi="Times New Roman" w:cs="Times New Roman"/>
                <w:sz w:val="24"/>
                <w:szCs w:val="24"/>
              </w:rPr>
            </w:pPr>
            <w:r w:rsidRPr="009768E4">
              <w:rPr>
                <w:rFonts w:ascii="Times New Roman" w:hAnsi="Times New Roman" w:cs="Times New Roman"/>
                <w:sz w:val="24"/>
                <w:szCs w:val="24"/>
              </w:rPr>
              <w:t>Majandus- ja Kommunikatsiooniministeeriumi kooskõlastab abipolitseiniku seaduse eelnõu</w:t>
            </w:r>
          </w:p>
          <w:p w14:paraId="093DAC4B" w14:textId="54A69D29" w:rsidR="00DF14D8" w:rsidRPr="009768E4" w:rsidRDefault="0068220D" w:rsidP="005772FF">
            <w:pPr>
              <w:rPr>
                <w:rFonts w:ascii="Times New Roman" w:hAnsi="Times New Roman" w:cs="Times New Roman"/>
                <w:sz w:val="24"/>
                <w:szCs w:val="24"/>
              </w:rPr>
            </w:pPr>
            <w:r w:rsidRPr="009768E4">
              <w:rPr>
                <w:rFonts w:ascii="Times New Roman" w:hAnsi="Times New Roman" w:cs="Times New Roman"/>
                <w:sz w:val="24"/>
                <w:szCs w:val="24"/>
              </w:rPr>
              <w:lastRenderedPageBreak/>
              <w:t>väljatöötamise kavatsuse järgmiste märkustega:</w:t>
            </w:r>
          </w:p>
        </w:tc>
      </w:tr>
      <w:tr w:rsidR="00DF14D8" w:rsidRPr="009768E4" w14:paraId="2957D5A5" w14:textId="77777777" w:rsidTr="002047E7">
        <w:trPr>
          <w:gridAfter w:val="1"/>
          <w:wAfter w:w="130" w:type="pct"/>
        </w:trPr>
        <w:tc>
          <w:tcPr>
            <w:tcW w:w="226" w:type="pct"/>
          </w:tcPr>
          <w:p w14:paraId="19537EC3"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3332B4F0" w14:textId="0DC2DB5F" w:rsidR="00DF14D8" w:rsidRPr="009768E4" w:rsidRDefault="0068220D" w:rsidP="000112D2">
            <w:pPr>
              <w:spacing w:before="120"/>
              <w:jc w:val="both"/>
              <w:rPr>
                <w:rFonts w:ascii="Times New Roman" w:eastAsia="DINPro" w:hAnsi="Times New Roman" w:cs="Times New Roman"/>
                <w:sz w:val="24"/>
                <w:szCs w:val="24"/>
              </w:rPr>
            </w:pPr>
            <w:r w:rsidRPr="009768E4">
              <w:rPr>
                <w:rFonts w:ascii="Times New Roman" w:hAnsi="Times New Roman" w:cs="Times New Roman"/>
                <w:sz w:val="24"/>
                <w:szCs w:val="24"/>
              </w:rPr>
              <w:t>1) Soovime rõhutada, et abipolitseinike pädevuse suurendamisega (näiteks täiendavate õiguste andmine isikute kinnipidamisel, piirikontrolli teostamisel, migratsioonijärelevalves), samuti iseseisva pädevusega abipolitseinike pädevuste suurendamisega (näiteks täiendavate õiguste andmine isikusamasuse tuvastamisel, isiku kainenema toimetamisel) suureneb abipolitseinike kui vabatahtlike vastutus ning sellest tulenevalt on oluline abipolitseinike piisav väljaõpe. Nii korrakaitse kvaliteedi kui abipolitseinike õiguste kaitse tagamiseks on oluline, et abipolitseinike koolitamiseks on ette nähtud piisav ja tõhus süsteem, kuivõrd vabatahtlikele ei kohaldu näiteks töölepingu seadusest tulenev koolituse regulatsioon (nt töölepingu seaduse § 28 lg 2 p 5), aga samal ajal kaasneb abipolitseinike ülesannete täitmisega suur vastutus. Vastutus peab olema selgemalt piiritletud. Väljatöötamiskavatsuse kolmandas peatükis viitate Sisekaitseakadeemia ja PPA rollile koolitussüsteemi arendamisel, kuid jääb ebaselgeks, kuidas ja mis mahus ning kui tihti seda on planeeritud ellu viia. Mööname, et tegemist on alles väljatöötamiskavatsusega, kuid arvamuse avaldamiseks on vajalik indikatiivne arusaam, millises mahus, vormis ja kui sagedaste koolitustega soovitakse tulemus saavutada. Samal ajal olete välja toonud uued pädevused, mida tõsta, ehk õpiväljundite alusel oleks võimalik koolitusmahtu mudeldada.</w:t>
            </w:r>
          </w:p>
        </w:tc>
        <w:tc>
          <w:tcPr>
            <w:tcW w:w="1876" w:type="pct"/>
          </w:tcPr>
          <w:p w14:paraId="3B543A92" w14:textId="2735AC07" w:rsidR="00CB21A2" w:rsidRPr="009768E4" w:rsidRDefault="00A23EFA" w:rsidP="005772FF">
            <w:pPr>
              <w:rPr>
                <w:rFonts w:ascii="Times New Roman" w:hAnsi="Times New Roman" w:cs="Times New Roman"/>
                <w:sz w:val="24"/>
                <w:szCs w:val="24"/>
              </w:rPr>
            </w:pPr>
            <w:r w:rsidRPr="00042844">
              <w:rPr>
                <w:rFonts w:ascii="Times New Roman" w:hAnsi="Times New Roman" w:cs="Times New Roman"/>
                <w:b/>
                <w:bCs/>
                <w:sz w:val="24"/>
                <w:szCs w:val="24"/>
              </w:rPr>
              <w:t>Arvesatud</w:t>
            </w:r>
            <w:r>
              <w:rPr>
                <w:rFonts w:ascii="Times New Roman" w:hAnsi="Times New Roman" w:cs="Times New Roman"/>
                <w:sz w:val="24"/>
                <w:szCs w:val="24"/>
              </w:rPr>
              <w:t xml:space="preserve">. Eelnõuga on kavandatud abipolitseinike väljaõpe süsteemsemaks ja mahukamaks. Samuti on loodud võimalus abipolitseiniku distsiplinaarvastutusele võtmiseks.  </w:t>
            </w:r>
          </w:p>
        </w:tc>
      </w:tr>
      <w:tr w:rsidR="00DF14D8" w:rsidRPr="009768E4" w14:paraId="44A95EC2" w14:textId="77777777" w:rsidTr="002047E7">
        <w:trPr>
          <w:gridAfter w:val="1"/>
          <w:wAfter w:w="130" w:type="pct"/>
        </w:trPr>
        <w:tc>
          <w:tcPr>
            <w:tcW w:w="226" w:type="pct"/>
          </w:tcPr>
          <w:p w14:paraId="5B9EF832"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7CA47F0F" w14:textId="0FC25DA5" w:rsidR="00DF14D8" w:rsidRPr="009768E4" w:rsidRDefault="00DF14D8" w:rsidP="000112D2">
            <w:pPr>
              <w:spacing w:before="120"/>
              <w:jc w:val="both"/>
              <w:rPr>
                <w:rFonts w:ascii="Times New Roman" w:hAnsi="Times New Roman" w:cs="Times New Roman"/>
                <w:sz w:val="24"/>
                <w:szCs w:val="24"/>
              </w:rPr>
            </w:pPr>
            <w:r w:rsidRPr="009768E4">
              <w:rPr>
                <w:rFonts w:ascii="Times New Roman" w:eastAsia="DINPro" w:hAnsi="Times New Roman" w:cs="Times New Roman"/>
                <w:sz w:val="24"/>
                <w:szCs w:val="24"/>
              </w:rPr>
              <w:t xml:space="preserve"> </w:t>
            </w:r>
            <w:r w:rsidR="0068220D" w:rsidRPr="009768E4">
              <w:rPr>
                <w:rFonts w:ascii="Times New Roman" w:hAnsi="Times New Roman" w:cs="Times New Roman"/>
                <w:sz w:val="24"/>
                <w:szCs w:val="24"/>
              </w:rPr>
              <w:t>2) Juhime tähelepanu, et tervisekontrolli sageduse nõuete ühtlustamine on oluline ja soovitame seda eelnõu puhul kaaluda. Abipolitseiniku töökeskkond on oma ohutegurite ja riskide poolest erinev sellest, millega abipolitseinik puutub kokku oma põhitööd tehes (nt kontoritöö). Kui abipolitseinik külastab töötervishoiuarsti oma põhitööandja poolt (nt kontoritöö), jäävad sellisel juhul hindamata politseiametis esinevad ohutegurid ja terviseriskid. Seetõttu on oluline pöörata tähelepanu ja regulaarselt hinnata abipolitseiniku tööga seonduvaid riske ja mõju tervisele. Vanusest tulenevalt võib riskide mõju tervisele 2 (2) suureneda. Kuivõrd politseinikele ja abipolitseinikele mõjuvad samad ohutegurid, oleks mõistlik nende tervisekontrollide nõuded ja sagedused ühtlustada.</w:t>
            </w:r>
          </w:p>
        </w:tc>
        <w:tc>
          <w:tcPr>
            <w:tcW w:w="1876" w:type="pct"/>
          </w:tcPr>
          <w:p w14:paraId="4DAB6E0A" w14:textId="576510F9" w:rsidR="00CB21A2" w:rsidRPr="009768E4" w:rsidRDefault="0014604B" w:rsidP="005772FF">
            <w:pPr>
              <w:rPr>
                <w:rFonts w:ascii="Times New Roman" w:hAnsi="Times New Roman" w:cs="Times New Roman"/>
                <w:sz w:val="24"/>
                <w:szCs w:val="24"/>
              </w:rPr>
            </w:pPr>
            <w:r>
              <w:rPr>
                <w:rFonts w:ascii="Times New Roman" w:hAnsi="Times New Roman" w:cs="Times New Roman"/>
                <w:b/>
                <w:bCs/>
                <w:sz w:val="24"/>
                <w:szCs w:val="24"/>
              </w:rPr>
              <w:t>Võetud teadmiseks</w:t>
            </w:r>
            <w:r w:rsidR="003E2D55" w:rsidRPr="003E2D55">
              <w:rPr>
                <w:rFonts w:ascii="Times New Roman" w:hAnsi="Times New Roman" w:cs="Times New Roman"/>
                <w:b/>
                <w:bCs/>
                <w:sz w:val="24"/>
                <w:szCs w:val="24"/>
              </w:rPr>
              <w:t>.</w:t>
            </w:r>
            <w:r w:rsidR="003E2D55">
              <w:rPr>
                <w:rFonts w:ascii="Times New Roman" w:hAnsi="Times New Roman" w:cs="Times New Roman"/>
                <w:sz w:val="24"/>
                <w:szCs w:val="24"/>
              </w:rPr>
              <w:t xml:space="preserve"> Kaalume määruse koostamisel. </w:t>
            </w:r>
          </w:p>
        </w:tc>
      </w:tr>
      <w:tr w:rsidR="00DF14D8" w:rsidRPr="009768E4" w14:paraId="0E2C2086" w14:textId="77777777" w:rsidTr="002047E7">
        <w:trPr>
          <w:gridAfter w:val="1"/>
          <w:wAfter w:w="130" w:type="pct"/>
        </w:trPr>
        <w:tc>
          <w:tcPr>
            <w:tcW w:w="226" w:type="pct"/>
          </w:tcPr>
          <w:p w14:paraId="2CA08785"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257BBC61" w14:textId="529E35CA" w:rsidR="00DF14D8" w:rsidRPr="009768E4" w:rsidRDefault="0068220D" w:rsidP="000112D2">
            <w:pPr>
              <w:spacing w:before="120"/>
              <w:jc w:val="both"/>
              <w:rPr>
                <w:rFonts w:ascii="Times New Roman" w:hAnsi="Times New Roman" w:cs="Times New Roman"/>
                <w:sz w:val="24"/>
                <w:szCs w:val="24"/>
              </w:rPr>
            </w:pPr>
            <w:r w:rsidRPr="009768E4">
              <w:rPr>
                <w:rFonts w:ascii="Times New Roman" w:hAnsi="Times New Roman" w:cs="Times New Roman"/>
                <w:sz w:val="24"/>
                <w:szCs w:val="24"/>
              </w:rPr>
              <w:t xml:space="preserve">3) Üldise märkusena toome välja, et VTK mõjude hindamise peatükk (12) vajab ühtlustamist, sisulisemat analüüsi ning suuremat seostamist kogu dokumendiga. </w:t>
            </w:r>
          </w:p>
        </w:tc>
        <w:tc>
          <w:tcPr>
            <w:tcW w:w="1876" w:type="pct"/>
          </w:tcPr>
          <w:p w14:paraId="16F69E85" w14:textId="69AE2D37" w:rsidR="00FD3B2C" w:rsidRPr="009768E4" w:rsidRDefault="003E2D55" w:rsidP="005772FF">
            <w:pPr>
              <w:rPr>
                <w:rFonts w:ascii="Times New Roman" w:hAnsi="Times New Roman" w:cs="Times New Roman"/>
                <w:sz w:val="24"/>
                <w:szCs w:val="24"/>
              </w:rPr>
            </w:pPr>
            <w:r w:rsidRPr="00933454">
              <w:rPr>
                <w:rFonts w:ascii="Times New Roman" w:hAnsi="Times New Roman" w:cs="Times New Roman"/>
                <w:b/>
                <w:bCs/>
                <w:sz w:val="24"/>
                <w:szCs w:val="24"/>
              </w:rPr>
              <w:t>Võetud teadmiseks</w:t>
            </w:r>
            <w:r>
              <w:rPr>
                <w:rFonts w:ascii="Times New Roman" w:hAnsi="Times New Roman" w:cs="Times New Roman"/>
                <w:sz w:val="24"/>
                <w:szCs w:val="24"/>
              </w:rPr>
              <w:t xml:space="preserve">. </w:t>
            </w:r>
          </w:p>
        </w:tc>
      </w:tr>
      <w:tr w:rsidR="0068220D" w:rsidRPr="009768E4" w14:paraId="0BB6AEFE" w14:textId="77777777" w:rsidTr="002047E7">
        <w:trPr>
          <w:gridAfter w:val="1"/>
          <w:wAfter w:w="130" w:type="pct"/>
        </w:trPr>
        <w:tc>
          <w:tcPr>
            <w:tcW w:w="226" w:type="pct"/>
          </w:tcPr>
          <w:p w14:paraId="4E1CADD6" w14:textId="77777777" w:rsidR="0068220D" w:rsidRPr="009768E4" w:rsidRDefault="0068220D" w:rsidP="000112D2">
            <w:pPr>
              <w:pStyle w:val="ListParagraph"/>
              <w:numPr>
                <w:ilvl w:val="0"/>
                <w:numId w:val="5"/>
              </w:numPr>
              <w:jc w:val="both"/>
              <w:rPr>
                <w:rFonts w:ascii="Times New Roman" w:hAnsi="Times New Roman" w:cs="Times New Roman"/>
                <w:sz w:val="24"/>
                <w:szCs w:val="24"/>
              </w:rPr>
            </w:pPr>
          </w:p>
        </w:tc>
        <w:tc>
          <w:tcPr>
            <w:tcW w:w="2768" w:type="pct"/>
          </w:tcPr>
          <w:p w14:paraId="3D45C9FA" w14:textId="22593049" w:rsidR="0068220D" w:rsidRPr="009768E4" w:rsidRDefault="0068220D" w:rsidP="000112D2">
            <w:pPr>
              <w:spacing w:before="120"/>
              <w:jc w:val="both"/>
              <w:rPr>
                <w:rFonts w:ascii="Times New Roman" w:hAnsi="Times New Roman" w:cs="Times New Roman"/>
                <w:sz w:val="24"/>
                <w:szCs w:val="24"/>
              </w:rPr>
            </w:pPr>
            <w:r w:rsidRPr="009768E4">
              <w:rPr>
                <w:rFonts w:ascii="Times New Roman" w:hAnsi="Times New Roman" w:cs="Times New Roman"/>
                <w:sz w:val="24"/>
                <w:szCs w:val="24"/>
              </w:rPr>
              <w:t>3.1) Lk 66 viitate, et tegevuse „Uuendada abipolitseiniku väljaõppe sisu, mahtu ja korraldust“ mõju on PPA-le oluline (täpsemalt: See on oluline positiivne mõju, sest lähiaastatel siirdub suur hulk politseiametnikke pensionile ja politseiametnikke jääb prognoosi kohaselt igal järgmisel aastal puudu 75–115.“), aga lk 68 hindate sama tegevuse mõju PPA-le väheoluliseks.</w:t>
            </w:r>
          </w:p>
        </w:tc>
        <w:tc>
          <w:tcPr>
            <w:tcW w:w="1876" w:type="pct"/>
          </w:tcPr>
          <w:p w14:paraId="3962507D" w14:textId="3CF318C9" w:rsidR="0068220D" w:rsidRPr="009768E4" w:rsidRDefault="003E2D55" w:rsidP="005772FF">
            <w:pPr>
              <w:rPr>
                <w:rFonts w:ascii="Times New Roman" w:hAnsi="Times New Roman" w:cs="Times New Roman"/>
                <w:sz w:val="24"/>
                <w:szCs w:val="24"/>
              </w:rPr>
            </w:pPr>
            <w:r w:rsidRPr="00933454">
              <w:rPr>
                <w:rFonts w:ascii="Times New Roman" w:hAnsi="Times New Roman" w:cs="Times New Roman"/>
                <w:b/>
                <w:bCs/>
                <w:sz w:val="24"/>
                <w:szCs w:val="24"/>
              </w:rPr>
              <w:t>Võetud teadmiseks</w:t>
            </w:r>
            <w:r>
              <w:rPr>
                <w:rFonts w:ascii="Times New Roman" w:hAnsi="Times New Roman" w:cs="Times New Roman"/>
                <w:sz w:val="24"/>
                <w:szCs w:val="24"/>
              </w:rPr>
              <w:t xml:space="preserve">. </w:t>
            </w:r>
          </w:p>
        </w:tc>
      </w:tr>
      <w:tr w:rsidR="00DF14D8" w:rsidRPr="009768E4" w14:paraId="054B0CD4" w14:textId="77777777" w:rsidTr="002047E7">
        <w:trPr>
          <w:gridAfter w:val="1"/>
          <w:wAfter w:w="130" w:type="pct"/>
        </w:trPr>
        <w:tc>
          <w:tcPr>
            <w:tcW w:w="226" w:type="pct"/>
          </w:tcPr>
          <w:p w14:paraId="152E6527"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2FEB4D81" w14:textId="5DDE8077" w:rsidR="00DF14D8" w:rsidRPr="009768E4" w:rsidRDefault="0068220D" w:rsidP="000112D2">
            <w:pPr>
              <w:spacing w:before="120"/>
              <w:jc w:val="both"/>
              <w:rPr>
                <w:rFonts w:ascii="Times New Roman" w:hAnsi="Times New Roman" w:cs="Times New Roman"/>
                <w:sz w:val="24"/>
                <w:szCs w:val="24"/>
              </w:rPr>
            </w:pPr>
            <w:r w:rsidRPr="009768E4">
              <w:rPr>
                <w:rFonts w:ascii="Times New Roman" w:hAnsi="Times New Roman" w:cs="Times New Roman"/>
                <w:sz w:val="24"/>
                <w:szCs w:val="24"/>
              </w:rPr>
              <w:t xml:space="preserve">3.2) Metoodiliselt esineb mõjudes ebakõlasid. Näiteks lk 67 hindate PPA mõjude all mõju kogu Siseministeeriumi haldusalale. </w:t>
            </w:r>
          </w:p>
        </w:tc>
        <w:tc>
          <w:tcPr>
            <w:tcW w:w="1876" w:type="pct"/>
          </w:tcPr>
          <w:p w14:paraId="71091A83" w14:textId="044C369C" w:rsidR="00DF14D8" w:rsidRPr="009768E4" w:rsidRDefault="003E2D55" w:rsidP="005772FF">
            <w:pPr>
              <w:rPr>
                <w:rFonts w:ascii="Times New Roman" w:hAnsi="Times New Roman" w:cs="Times New Roman"/>
                <w:b/>
                <w:sz w:val="24"/>
                <w:szCs w:val="24"/>
              </w:rPr>
            </w:pPr>
            <w:r>
              <w:rPr>
                <w:rFonts w:ascii="Times New Roman" w:hAnsi="Times New Roman" w:cs="Times New Roman"/>
                <w:b/>
                <w:sz w:val="24"/>
                <w:szCs w:val="24"/>
              </w:rPr>
              <w:t>Võetud teadmiseks.</w:t>
            </w:r>
          </w:p>
        </w:tc>
      </w:tr>
      <w:tr w:rsidR="0068220D" w:rsidRPr="009768E4" w14:paraId="06F7E330" w14:textId="77777777" w:rsidTr="002047E7">
        <w:trPr>
          <w:gridAfter w:val="1"/>
          <w:wAfter w:w="130" w:type="pct"/>
        </w:trPr>
        <w:tc>
          <w:tcPr>
            <w:tcW w:w="226" w:type="pct"/>
          </w:tcPr>
          <w:p w14:paraId="5CC88663" w14:textId="77777777" w:rsidR="0068220D" w:rsidRPr="009768E4" w:rsidRDefault="0068220D" w:rsidP="000112D2">
            <w:pPr>
              <w:pStyle w:val="ListParagraph"/>
              <w:numPr>
                <w:ilvl w:val="0"/>
                <w:numId w:val="5"/>
              </w:numPr>
              <w:jc w:val="both"/>
              <w:rPr>
                <w:rFonts w:ascii="Times New Roman" w:hAnsi="Times New Roman" w:cs="Times New Roman"/>
                <w:sz w:val="24"/>
                <w:szCs w:val="24"/>
              </w:rPr>
            </w:pPr>
          </w:p>
        </w:tc>
        <w:tc>
          <w:tcPr>
            <w:tcW w:w="2768" w:type="pct"/>
          </w:tcPr>
          <w:p w14:paraId="13D867B3" w14:textId="7492FE41" w:rsidR="0068220D" w:rsidRPr="009768E4" w:rsidRDefault="0068220D" w:rsidP="000112D2">
            <w:pPr>
              <w:spacing w:before="120"/>
              <w:jc w:val="both"/>
              <w:rPr>
                <w:rFonts w:ascii="Times New Roman" w:hAnsi="Times New Roman" w:cs="Times New Roman"/>
                <w:iCs/>
                <w:sz w:val="24"/>
                <w:szCs w:val="24"/>
                <w:lang w:eastAsia="et-EE"/>
              </w:rPr>
            </w:pPr>
            <w:r w:rsidRPr="009768E4">
              <w:rPr>
                <w:rFonts w:ascii="Times New Roman" w:hAnsi="Times New Roman" w:cs="Times New Roman"/>
                <w:sz w:val="24"/>
                <w:szCs w:val="24"/>
              </w:rPr>
              <w:t>3.3) Lisaks tahame tähelepanu juhtida, et viiest tegevussuunast ainult ühe puhul hindate mõju abipolitseinikele oluliseks, kuigi olete oma peamise eesmärgi saavutamiseks toonitanud just abipolitseinike täieliku potentsiaali, oskuste ja teadmiste kasutamist (lk 1). Seega ei teki arvamuse andjal täielikku kindlust, kas kirjeldatud tegevused aitavad saavutada soovitud eesmärki.</w:t>
            </w:r>
          </w:p>
        </w:tc>
        <w:tc>
          <w:tcPr>
            <w:tcW w:w="1876" w:type="pct"/>
          </w:tcPr>
          <w:p w14:paraId="700EE86F" w14:textId="3F4175DE" w:rsidR="0068220D" w:rsidRPr="009768E4" w:rsidRDefault="00933454" w:rsidP="005772FF">
            <w:pPr>
              <w:rPr>
                <w:rFonts w:ascii="Times New Roman" w:hAnsi="Times New Roman" w:cs="Times New Roman"/>
                <w:b/>
                <w:sz w:val="24"/>
                <w:szCs w:val="24"/>
              </w:rPr>
            </w:pPr>
            <w:r>
              <w:rPr>
                <w:rFonts w:ascii="Times New Roman" w:hAnsi="Times New Roman" w:cs="Times New Roman"/>
                <w:b/>
                <w:sz w:val="24"/>
                <w:szCs w:val="24"/>
              </w:rPr>
              <w:t>Võetud teadmiseks.</w:t>
            </w:r>
          </w:p>
        </w:tc>
      </w:tr>
      <w:tr w:rsidR="00DF14D8" w:rsidRPr="009768E4" w14:paraId="5B015707" w14:textId="77777777" w:rsidTr="002047E7">
        <w:trPr>
          <w:gridAfter w:val="1"/>
          <w:wAfter w:w="130" w:type="pct"/>
        </w:trPr>
        <w:tc>
          <w:tcPr>
            <w:tcW w:w="4870" w:type="pct"/>
            <w:gridSpan w:val="3"/>
          </w:tcPr>
          <w:p w14:paraId="1E3B10D4" w14:textId="3B40DAFC" w:rsidR="00DF14D8" w:rsidRPr="009768E4" w:rsidRDefault="00A04A1A" w:rsidP="005772FF">
            <w:pPr>
              <w:rPr>
                <w:rFonts w:ascii="Times New Roman" w:hAnsi="Times New Roman" w:cs="Times New Roman"/>
                <w:b/>
                <w:i/>
                <w:sz w:val="24"/>
                <w:szCs w:val="24"/>
              </w:rPr>
            </w:pPr>
            <w:r w:rsidRPr="009768E4">
              <w:rPr>
                <w:rFonts w:ascii="Times New Roman" w:hAnsi="Times New Roman" w:cs="Times New Roman"/>
                <w:b/>
                <w:sz w:val="24"/>
                <w:szCs w:val="24"/>
                <w:u w:val="single"/>
              </w:rPr>
              <w:t>Rahandusministeerium</w:t>
            </w:r>
            <w:r w:rsidR="00DF14D8" w:rsidRPr="009768E4">
              <w:rPr>
                <w:rFonts w:ascii="Times New Roman" w:hAnsi="Times New Roman" w:cs="Times New Roman"/>
                <w:b/>
                <w:sz w:val="24"/>
                <w:szCs w:val="24"/>
                <w:u w:val="single"/>
              </w:rPr>
              <w:t>:</w:t>
            </w:r>
            <w:r w:rsidR="00DF14D8" w:rsidRPr="009768E4">
              <w:rPr>
                <w:rFonts w:ascii="Times New Roman" w:hAnsi="Times New Roman" w:cs="Times New Roman"/>
                <w:b/>
                <w:i/>
                <w:sz w:val="24"/>
                <w:szCs w:val="24"/>
              </w:rPr>
              <w:t xml:space="preserve"> </w:t>
            </w:r>
            <w:r w:rsidRPr="009768E4">
              <w:rPr>
                <w:rFonts w:ascii="Times New Roman" w:hAnsi="Times New Roman" w:cs="Times New Roman"/>
                <w:b/>
                <w:i/>
                <w:sz w:val="24"/>
                <w:szCs w:val="24"/>
              </w:rPr>
              <w:t>Virge Aasa</w:t>
            </w:r>
            <w:r w:rsidR="00DF14D8" w:rsidRPr="009768E4">
              <w:rPr>
                <w:rFonts w:ascii="Times New Roman" w:hAnsi="Times New Roman" w:cs="Times New Roman"/>
                <w:b/>
                <w:i/>
                <w:sz w:val="24"/>
                <w:szCs w:val="24"/>
              </w:rPr>
              <w:t xml:space="preserve"> (tel: </w:t>
            </w:r>
            <w:r w:rsidRPr="009768E4">
              <w:rPr>
                <w:rFonts w:ascii="Times New Roman" w:hAnsi="Times New Roman" w:cs="Times New Roman"/>
                <w:b/>
                <w:i/>
                <w:sz w:val="24"/>
                <w:szCs w:val="24"/>
              </w:rPr>
              <w:t>5885 1493</w:t>
            </w:r>
            <w:r w:rsidR="00DF14D8" w:rsidRPr="009768E4">
              <w:rPr>
                <w:rFonts w:ascii="Times New Roman" w:hAnsi="Times New Roman" w:cs="Times New Roman"/>
                <w:b/>
                <w:i/>
                <w:sz w:val="24"/>
                <w:szCs w:val="24"/>
              </w:rPr>
              <w:t xml:space="preserve">; e-post: </w:t>
            </w:r>
            <w:hyperlink r:id="rId6" w:history="1">
              <w:r w:rsidRPr="009768E4">
                <w:rPr>
                  <w:rStyle w:val="Hyperlink"/>
                  <w:rFonts w:ascii="Times New Roman" w:hAnsi="Times New Roman" w:cs="Times New Roman"/>
                  <w:b/>
                  <w:i/>
                  <w:color w:val="000000" w:themeColor="text1"/>
                  <w:sz w:val="24"/>
                  <w:szCs w:val="24"/>
                  <w:u w:val="none"/>
                </w:rPr>
                <w:t>virge.aasa@fin.ee</w:t>
              </w:r>
            </w:hyperlink>
            <w:r w:rsidR="00DF14D8" w:rsidRPr="009768E4">
              <w:rPr>
                <w:rFonts w:ascii="Times New Roman" w:hAnsi="Times New Roman" w:cs="Times New Roman"/>
                <w:b/>
                <w:i/>
                <w:sz w:val="24"/>
                <w:szCs w:val="24"/>
              </w:rPr>
              <w:t>)</w:t>
            </w:r>
            <w:r w:rsidRPr="009768E4">
              <w:rPr>
                <w:rFonts w:ascii="Times New Roman" w:hAnsi="Times New Roman" w:cs="Times New Roman"/>
                <w:b/>
                <w:i/>
                <w:sz w:val="24"/>
                <w:szCs w:val="24"/>
              </w:rPr>
              <w:t>; Marju Saar (tel. 5885 1438, e-post: marju.saar@fin.ee)</w:t>
            </w:r>
          </w:p>
        </w:tc>
      </w:tr>
      <w:tr w:rsidR="00DF14D8" w:rsidRPr="009768E4" w14:paraId="0E49DA40" w14:textId="77777777" w:rsidTr="002047E7">
        <w:trPr>
          <w:gridAfter w:val="1"/>
          <w:wAfter w:w="130" w:type="pct"/>
        </w:trPr>
        <w:tc>
          <w:tcPr>
            <w:tcW w:w="4870" w:type="pct"/>
            <w:gridSpan w:val="3"/>
          </w:tcPr>
          <w:p w14:paraId="0BA68505" w14:textId="02DAFA80" w:rsidR="00DF14D8" w:rsidRPr="009768E4" w:rsidRDefault="00A04A1A" w:rsidP="005772FF">
            <w:pPr>
              <w:rPr>
                <w:rFonts w:ascii="Times New Roman" w:hAnsi="Times New Roman" w:cs="Times New Roman"/>
                <w:sz w:val="24"/>
                <w:szCs w:val="24"/>
              </w:rPr>
            </w:pPr>
            <w:r w:rsidRPr="009768E4">
              <w:rPr>
                <w:rFonts w:ascii="Times New Roman" w:hAnsi="Times New Roman" w:cs="Times New Roman"/>
                <w:sz w:val="24"/>
                <w:szCs w:val="24"/>
              </w:rPr>
              <w:t>Kooskõlastame abipolitseiniku seaduse eelnõu väljatöötamise kavatsuse, kuid…</w:t>
            </w:r>
          </w:p>
        </w:tc>
      </w:tr>
      <w:tr w:rsidR="00DF14D8" w:rsidRPr="009768E4" w14:paraId="5DB62E40" w14:textId="77777777" w:rsidTr="002047E7">
        <w:trPr>
          <w:gridAfter w:val="1"/>
          <w:wAfter w:w="130" w:type="pct"/>
        </w:trPr>
        <w:tc>
          <w:tcPr>
            <w:tcW w:w="226" w:type="pct"/>
          </w:tcPr>
          <w:p w14:paraId="729E3BF8"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3B6F9FAA" w14:textId="152CC7A2" w:rsidR="00DF14D8" w:rsidRPr="009768E4" w:rsidRDefault="00DF14D8" w:rsidP="000112D2">
            <w:pPr>
              <w:jc w:val="both"/>
              <w:rPr>
                <w:rFonts w:ascii="Times New Roman" w:hAnsi="Times New Roman" w:cs="Times New Roman"/>
                <w:sz w:val="24"/>
                <w:szCs w:val="24"/>
              </w:rPr>
            </w:pPr>
            <w:r w:rsidRPr="009768E4">
              <w:rPr>
                <w:rFonts w:ascii="Times New Roman" w:hAnsi="Times New Roman" w:cs="Times New Roman"/>
                <w:b/>
                <w:sz w:val="24"/>
                <w:szCs w:val="24"/>
              </w:rPr>
              <w:t>1.</w:t>
            </w:r>
            <w:r w:rsidRPr="009768E4">
              <w:rPr>
                <w:rFonts w:ascii="Times New Roman" w:hAnsi="Times New Roman" w:cs="Times New Roman"/>
                <w:sz w:val="24"/>
                <w:szCs w:val="24"/>
              </w:rPr>
              <w:t xml:space="preserve">  </w:t>
            </w:r>
            <w:r w:rsidR="00A04A1A" w:rsidRPr="009768E4">
              <w:rPr>
                <w:rFonts w:ascii="Times New Roman" w:hAnsi="Times New Roman" w:cs="Times New Roman"/>
                <w:sz w:val="24"/>
                <w:szCs w:val="24"/>
              </w:rPr>
              <w:t>märgime, et lõpliku seisukoha muudatuse toetamise osas saame kujundada pärast seda, kui muudatuste rakendamisega seotud riigi ja kohaliku omavalitsuse eeldatavad kulud eelnõu koostamise käigus täpsustatud ning seletuskirjas koos katteallikatega selgelt välja toodud.</w:t>
            </w:r>
          </w:p>
        </w:tc>
        <w:tc>
          <w:tcPr>
            <w:tcW w:w="1876" w:type="pct"/>
          </w:tcPr>
          <w:p w14:paraId="444D1F4A" w14:textId="410C92C6" w:rsidR="00DF14D8" w:rsidRPr="009768E4" w:rsidRDefault="0014604B" w:rsidP="005772FF">
            <w:pPr>
              <w:rPr>
                <w:rFonts w:ascii="Times New Roman" w:hAnsi="Times New Roman" w:cs="Times New Roman"/>
                <w:sz w:val="24"/>
                <w:szCs w:val="24"/>
              </w:rPr>
            </w:pPr>
            <w:r>
              <w:rPr>
                <w:rFonts w:ascii="Times New Roman" w:hAnsi="Times New Roman" w:cs="Times New Roman"/>
                <w:b/>
                <w:bCs/>
                <w:sz w:val="24"/>
                <w:szCs w:val="24"/>
              </w:rPr>
              <w:t>Võetud teadmiseks</w:t>
            </w:r>
            <w:r w:rsidR="00933454">
              <w:rPr>
                <w:rFonts w:ascii="Times New Roman" w:hAnsi="Times New Roman" w:cs="Times New Roman"/>
                <w:b/>
                <w:bCs/>
                <w:sz w:val="24"/>
                <w:szCs w:val="24"/>
              </w:rPr>
              <w:t xml:space="preserve">. </w:t>
            </w:r>
          </w:p>
        </w:tc>
      </w:tr>
      <w:tr w:rsidR="00DF14D8" w:rsidRPr="009768E4" w14:paraId="3CB2C561" w14:textId="77777777" w:rsidTr="002047E7">
        <w:trPr>
          <w:gridAfter w:val="1"/>
          <w:wAfter w:w="130" w:type="pct"/>
        </w:trPr>
        <w:tc>
          <w:tcPr>
            <w:tcW w:w="226" w:type="pct"/>
          </w:tcPr>
          <w:p w14:paraId="02F31805"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42ED3735" w14:textId="4376BEE7" w:rsidR="00DF14D8" w:rsidRPr="009768E4" w:rsidRDefault="00DF14D8" w:rsidP="000112D2">
            <w:pPr>
              <w:jc w:val="both"/>
              <w:rPr>
                <w:rFonts w:ascii="Times New Roman" w:hAnsi="Times New Roman" w:cs="Times New Roman"/>
                <w:sz w:val="24"/>
                <w:szCs w:val="24"/>
              </w:rPr>
            </w:pPr>
            <w:r w:rsidRPr="009768E4">
              <w:rPr>
                <w:rFonts w:ascii="Times New Roman" w:hAnsi="Times New Roman" w:cs="Times New Roman"/>
                <w:b/>
                <w:sz w:val="24"/>
                <w:szCs w:val="24"/>
              </w:rPr>
              <w:t>2.</w:t>
            </w:r>
            <w:r w:rsidR="00A04A1A" w:rsidRPr="009768E4">
              <w:rPr>
                <w:rFonts w:ascii="Times New Roman" w:hAnsi="Times New Roman" w:cs="Times New Roman"/>
                <w:b/>
                <w:sz w:val="24"/>
                <w:szCs w:val="24"/>
              </w:rPr>
              <w:t xml:space="preserve"> </w:t>
            </w:r>
            <w:r w:rsidR="00A04A1A" w:rsidRPr="009768E4">
              <w:rPr>
                <w:rFonts w:ascii="Times New Roman" w:hAnsi="Times New Roman" w:cs="Times New Roman"/>
                <w:sz w:val="24"/>
                <w:szCs w:val="24"/>
              </w:rPr>
              <w:t>Ühtlasi palume kriitiliselt üle vaadata väljatöötamiskavatsuses toodud kulude tegemise vajalikkus ja suurus (nt turunduskulud).</w:t>
            </w:r>
          </w:p>
        </w:tc>
        <w:tc>
          <w:tcPr>
            <w:tcW w:w="1876" w:type="pct"/>
          </w:tcPr>
          <w:p w14:paraId="216BB95C" w14:textId="00D7E0E5" w:rsidR="00DF14D8" w:rsidRPr="009768E4" w:rsidRDefault="00933454" w:rsidP="005772FF">
            <w:pPr>
              <w:rPr>
                <w:rFonts w:ascii="Times New Roman" w:hAnsi="Times New Roman" w:cs="Times New Roman"/>
                <w:sz w:val="24"/>
                <w:szCs w:val="24"/>
              </w:rPr>
            </w:pPr>
            <w:r w:rsidRPr="00933454">
              <w:rPr>
                <w:rFonts w:ascii="Times New Roman" w:hAnsi="Times New Roman" w:cs="Times New Roman"/>
                <w:b/>
                <w:bCs/>
                <w:sz w:val="24"/>
                <w:szCs w:val="24"/>
              </w:rPr>
              <w:t>Võetud teadmiseks</w:t>
            </w:r>
            <w:r>
              <w:rPr>
                <w:rFonts w:ascii="Times New Roman" w:hAnsi="Times New Roman" w:cs="Times New Roman"/>
                <w:sz w:val="24"/>
                <w:szCs w:val="24"/>
              </w:rPr>
              <w:t>.</w:t>
            </w:r>
          </w:p>
        </w:tc>
      </w:tr>
      <w:tr w:rsidR="00DF14D8" w:rsidRPr="009768E4" w14:paraId="748E731E" w14:textId="77777777" w:rsidTr="002047E7">
        <w:trPr>
          <w:gridAfter w:val="1"/>
          <w:wAfter w:w="130" w:type="pct"/>
        </w:trPr>
        <w:tc>
          <w:tcPr>
            <w:tcW w:w="4870" w:type="pct"/>
            <w:gridSpan w:val="3"/>
          </w:tcPr>
          <w:p w14:paraId="7BB89DE6" w14:textId="6E563E5D" w:rsidR="00DF14D8" w:rsidRPr="009768E4" w:rsidRDefault="00A04A1A" w:rsidP="005772FF">
            <w:pPr>
              <w:rPr>
                <w:rFonts w:ascii="Times New Roman" w:hAnsi="Times New Roman" w:cs="Times New Roman"/>
                <w:b/>
                <w:i/>
                <w:sz w:val="24"/>
                <w:szCs w:val="24"/>
              </w:rPr>
            </w:pPr>
            <w:r w:rsidRPr="009768E4">
              <w:rPr>
                <w:rFonts w:ascii="Times New Roman" w:hAnsi="Times New Roman" w:cs="Times New Roman"/>
                <w:b/>
                <w:sz w:val="24"/>
                <w:szCs w:val="24"/>
                <w:u w:val="single"/>
              </w:rPr>
              <w:t>Justiitsministeerium</w:t>
            </w:r>
            <w:r w:rsidR="00DF14D8" w:rsidRPr="009768E4">
              <w:rPr>
                <w:rFonts w:ascii="Times New Roman" w:hAnsi="Times New Roman" w:cs="Times New Roman"/>
                <w:b/>
                <w:sz w:val="24"/>
                <w:szCs w:val="24"/>
                <w:u w:val="single"/>
              </w:rPr>
              <w:t>:</w:t>
            </w:r>
            <w:r w:rsidR="00DF14D8" w:rsidRPr="009768E4">
              <w:rPr>
                <w:rFonts w:ascii="Times New Roman" w:hAnsi="Times New Roman" w:cs="Times New Roman"/>
                <w:b/>
                <w:i/>
                <w:sz w:val="24"/>
                <w:szCs w:val="24"/>
              </w:rPr>
              <w:t xml:space="preserve"> </w:t>
            </w:r>
            <w:r w:rsidR="00467978" w:rsidRPr="009768E4">
              <w:rPr>
                <w:rFonts w:ascii="Times New Roman" w:hAnsi="Times New Roman" w:cs="Times New Roman"/>
                <w:b/>
                <w:i/>
                <w:sz w:val="24"/>
                <w:szCs w:val="24"/>
              </w:rPr>
              <w:t xml:space="preserve">Katariina Kärsten (tel. 54440407; e-post: </w:t>
            </w:r>
            <w:hyperlink r:id="rId7" w:history="1">
              <w:r w:rsidR="00467978" w:rsidRPr="009768E4">
                <w:rPr>
                  <w:rStyle w:val="Hyperlink"/>
                  <w:rFonts w:ascii="Times New Roman" w:hAnsi="Times New Roman" w:cs="Times New Roman"/>
                  <w:b/>
                  <w:i/>
                  <w:color w:val="000000" w:themeColor="text1"/>
                  <w:sz w:val="24"/>
                  <w:szCs w:val="24"/>
                  <w:u w:val="none"/>
                </w:rPr>
                <w:t>katariina.karsten@just.ee</w:t>
              </w:r>
            </w:hyperlink>
            <w:r w:rsidR="00467978" w:rsidRPr="009768E4">
              <w:rPr>
                <w:rFonts w:ascii="Times New Roman" w:hAnsi="Times New Roman" w:cs="Times New Roman"/>
                <w:b/>
                <w:i/>
                <w:sz w:val="24"/>
                <w:szCs w:val="24"/>
              </w:rPr>
              <w:t>); Kristi Kool, Einar Hillep, Eneli Kivi, Joel Kook</w:t>
            </w:r>
          </w:p>
        </w:tc>
      </w:tr>
      <w:tr w:rsidR="00E21129" w:rsidRPr="009768E4" w14:paraId="63D5A631" w14:textId="77777777" w:rsidTr="002047E7">
        <w:trPr>
          <w:gridAfter w:val="1"/>
          <w:wAfter w:w="130" w:type="pct"/>
        </w:trPr>
        <w:tc>
          <w:tcPr>
            <w:tcW w:w="4870" w:type="pct"/>
            <w:gridSpan w:val="3"/>
          </w:tcPr>
          <w:p w14:paraId="05B3F549" w14:textId="0E142299" w:rsidR="00E21129" w:rsidRPr="009768E4" w:rsidRDefault="00E21129" w:rsidP="005772FF">
            <w:pPr>
              <w:rPr>
                <w:rFonts w:ascii="Times New Roman" w:hAnsi="Times New Roman" w:cs="Times New Roman"/>
                <w:b/>
                <w:i/>
                <w:sz w:val="24"/>
                <w:szCs w:val="24"/>
              </w:rPr>
            </w:pPr>
            <w:r w:rsidRPr="009768E4">
              <w:rPr>
                <w:rFonts w:ascii="Times New Roman" w:hAnsi="Times New Roman" w:cs="Times New Roman"/>
                <w:sz w:val="24"/>
                <w:szCs w:val="24"/>
              </w:rPr>
              <w:t>Austatud minister Siseministeerium on esitanud Justiitsministeeriumile kooskõlastamiseks abipolitseiniku seaduse eelnõu väljatöötamise kavatsuse (VTK). Justiitsministeerium kooskõlastab VTK, esitades selle kohta järgmised märkused ja tähelepanekud.</w:t>
            </w:r>
          </w:p>
        </w:tc>
      </w:tr>
      <w:tr w:rsidR="00DF14D8" w:rsidRPr="009768E4" w14:paraId="1F3332BD" w14:textId="77777777" w:rsidTr="002047E7">
        <w:trPr>
          <w:gridAfter w:val="1"/>
          <w:wAfter w:w="130" w:type="pct"/>
        </w:trPr>
        <w:tc>
          <w:tcPr>
            <w:tcW w:w="226" w:type="pct"/>
          </w:tcPr>
          <w:p w14:paraId="58FF1ED9"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4E4F4AF7" w14:textId="16CE7F55" w:rsidR="00DF14D8" w:rsidRPr="009768E4" w:rsidRDefault="00DF14D8" w:rsidP="000112D2">
            <w:pPr>
              <w:jc w:val="both"/>
              <w:rPr>
                <w:rFonts w:ascii="Times New Roman" w:hAnsi="Times New Roman" w:cs="Times New Roman"/>
                <w:i/>
                <w:iCs/>
                <w:sz w:val="24"/>
                <w:szCs w:val="24"/>
              </w:rPr>
            </w:pPr>
            <w:r w:rsidRPr="009768E4">
              <w:rPr>
                <w:rFonts w:ascii="Times New Roman" w:hAnsi="Times New Roman" w:cs="Times New Roman"/>
                <w:i/>
                <w:iCs/>
                <w:sz w:val="24"/>
                <w:szCs w:val="24"/>
              </w:rPr>
              <w:t xml:space="preserve"> </w:t>
            </w:r>
            <w:r w:rsidR="00E21129" w:rsidRPr="009768E4">
              <w:rPr>
                <w:rFonts w:ascii="Times New Roman" w:hAnsi="Times New Roman" w:cs="Times New Roman"/>
                <w:sz w:val="24"/>
                <w:szCs w:val="24"/>
              </w:rPr>
              <w:t xml:space="preserve">1. Justiitsministeeriumi hinnangul on tervitatav, et vabatahtlikke, sh abipolitseinikke saab kasutada ka muudeks tegevusteks kui avaliku korra tagamine. See võimaldab paremini ära kasutada olemasolevat ressurssi viisidel, mis samas ei hõlma avaliku võimu volituste delegeerimist </w:t>
            </w:r>
            <w:r w:rsidR="00E21129" w:rsidRPr="009768E4">
              <w:rPr>
                <w:rFonts w:ascii="Times New Roman" w:hAnsi="Times New Roman" w:cs="Times New Roman"/>
                <w:sz w:val="24"/>
                <w:szCs w:val="24"/>
              </w:rPr>
              <w:lastRenderedPageBreak/>
              <w:t xml:space="preserve">isikute õigustesse sekkumiseks. Mööname, et VTK-s pakutavad muudatused aitaksid Politsei- ja Piirivalveametil (PPA) olemasolevate ressurssidega tõhusamalt tegutseda. Samas nõustume Haridus- ja Teadusministeeriumi 07.09.2023 vastuskirjas nr 8-3/23/3651-2 väljendatuga, et ülesannete olulisuse tõttu ei peaks PPA oma põhifunktsioonide katmisel lootma üksnes abipolitseinike jt vabatahtlike suuremale kaasamisele. Abipolitseinike õiguste ulatusliku laiendamise kõrval on struktuurseks lahenduseks peamisele probleemile koosseisuliste teenistujate ja täidetavate ülesannete kooskõlla viimine. </w:t>
            </w:r>
            <w:r w:rsidR="00E21129" w:rsidRPr="009768E4">
              <w:rPr>
                <w:rFonts w:ascii="Times New Roman" w:hAnsi="Times New Roman" w:cs="Times New Roman"/>
                <w:b/>
                <w:bCs/>
                <w:sz w:val="24"/>
                <w:szCs w:val="24"/>
              </w:rPr>
              <w:t>PPA ülesanded peavad olema täidetud ka olukorras, kus vabatahtlikud ei saa, ei soovi või ei suuda oskuste puudumise tõttu ametit aidata.</w:t>
            </w:r>
            <w:r w:rsidR="00E21129" w:rsidRPr="009768E4">
              <w:rPr>
                <w:rFonts w:ascii="Times New Roman" w:hAnsi="Times New Roman" w:cs="Times New Roman"/>
                <w:sz w:val="24"/>
                <w:szCs w:val="24"/>
              </w:rPr>
              <w:t xml:space="preserve"> Justiitsministeerium on Siseministeeriumi tähelepanu probleemidele juhtinud juba politsei- ja piirivalveseaduse muutmise seaduse eelnõu kooskõlastuskirjas 10.05.2018. a nr 8-2/2462. Eelnõu esitati toona kiireloomulisena ning seetõttu ei koostatud VTK-d. Tõime mh</w:t>
            </w:r>
            <w:r w:rsidR="00E21129" w:rsidRPr="009768E4">
              <w:rPr>
                <w:rFonts w:ascii="Times New Roman" w:hAnsi="Times New Roman" w:cs="Times New Roman"/>
                <w:i/>
                <w:iCs/>
                <w:sz w:val="24"/>
                <w:szCs w:val="24"/>
              </w:rPr>
              <w:t xml:space="preserve"> </w:t>
            </w:r>
            <w:r w:rsidR="00E21129" w:rsidRPr="009768E4">
              <w:rPr>
                <w:rFonts w:ascii="Times New Roman" w:hAnsi="Times New Roman" w:cs="Times New Roman"/>
                <w:sz w:val="24"/>
                <w:szCs w:val="24"/>
              </w:rPr>
              <w:t>välja:</w:t>
            </w:r>
            <w:r w:rsidR="00E21129" w:rsidRPr="009768E4">
              <w:rPr>
                <w:rFonts w:ascii="Times New Roman" w:hAnsi="Times New Roman" w:cs="Times New Roman"/>
                <w:i/>
                <w:iCs/>
                <w:sz w:val="24"/>
                <w:szCs w:val="24"/>
              </w:rPr>
              <w:t xml:space="preserve"> </w:t>
            </w:r>
            <w:r w:rsidR="00E21129" w:rsidRPr="009768E4">
              <w:rPr>
                <w:rFonts w:ascii="Times New Roman" w:hAnsi="Times New Roman" w:cs="Times New Roman"/>
                <w:b/>
                <w:bCs/>
                <w:i/>
                <w:iCs/>
                <w:sz w:val="24"/>
                <w:szCs w:val="24"/>
              </w:rPr>
              <w:t>Väljatöötamiskavatsuse koostamata jätmine –</w:t>
            </w:r>
            <w:r w:rsidR="00E21129" w:rsidRPr="009768E4">
              <w:rPr>
                <w:rFonts w:ascii="Times New Roman" w:hAnsi="Times New Roman" w:cs="Times New Roman"/>
                <w:i/>
                <w:iCs/>
                <w:sz w:val="24"/>
                <w:szCs w:val="24"/>
              </w:rPr>
              <w:t xml:space="preserve"> olete seletuskirja 2. osas põhjendanud VTK koostamata jätmist kiireloomulisena ja kiireloomulisust põhjendanud: „Eelnõu kiireloomulisus on tingitud asjaolust, et järgmistel aastatel on politseiteenistusest pensionile jäämas suur hulk teenistuses olevaid politseiametnikke. Prognooside kohaselt siirdub pensionile aastatel 2018–2023 ca 25% politseiametnikest, s.o ca 1000 politseiametnikku. See tähendab, et pensionile siirduvate politseiametnike asemele on vaja leida uued politseiametnikud, mis aga arvestades praegust demograafilist ja majanduslikku olukorda võib osutuda keeruliseks.“. Seletuskirja lk-l 4 on märgitud: „Muu hulgas mõjutab noorte arvu vähenemine viimastel aastatel nii praegu kui ka tulevikus politseiteenistust, kuna see vähendab politsei erialale õppima kandideerijate ja edaspidi ka politseiteenistusse kandideerijate arvu. Samuti on politseiteenistust viimastel aastatel mõjutanud, et politseiametnike konkursside luhtumine on kasvanud 70%.“. Seega ilmneb, et muudatus on tingitud asjaolust, et palju politseiametnikest siirdub lähiaastatel pensionile ning politseiteenistust mõjutab see, et politseiametnike konkursside luhtumine on kasvanud 70%. Seletuskirjast ei nähtu, kas ja mida planeeritakse ette võtta seoses asjaoluga, et kandideerijate arv </w:t>
            </w:r>
            <w:r w:rsidR="00E21129" w:rsidRPr="009768E4">
              <w:rPr>
                <w:rFonts w:ascii="Times New Roman" w:hAnsi="Times New Roman" w:cs="Times New Roman"/>
                <w:i/>
                <w:iCs/>
                <w:sz w:val="24"/>
                <w:szCs w:val="24"/>
              </w:rPr>
              <w:lastRenderedPageBreak/>
              <w:t>väheneb ning konkursside luhtumine on kasvanud 70%. VTK-s oleks olnud võimalik kaaluda võimalikke lahendusi kuidas praktikas ilmnenud probleemi lahendada. Abipolitseinike õiguste ulatuslik laiendamine viitab meie arvates sellele, et paljude politseiametnike pensionile siirdumist ja luhtunud konkursside tõttu täitmata kohti loodetakse nüüd mh katta abipolitseinikega. VTK aga jätab praegu täiesti tähelepanu alt välja võimaluse nt täiendava rahastamisega kaasata koosseisulisi uusi politseiametnikke. Puudub selgus, miks seda võimalust ei ole isegi mitte kaalutud, kuigi ka VTK-s toodud muudatuste tarbeks on PPA VTK kohaselt sunnitud esitama 5,4 miljoni euro suuruse taotluse aastateks 2024–2027 (VTK p 14).</w:t>
            </w:r>
          </w:p>
        </w:tc>
        <w:tc>
          <w:tcPr>
            <w:tcW w:w="1876" w:type="pct"/>
          </w:tcPr>
          <w:p w14:paraId="1D92C368" w14:textId="6468107F" w:rsidR="001A0441" w:rsidRPr="001A0441" w:rsidRDefault="0012578F" w:rsidP="001A0441">
            <w:pPr>
              <w:rPr>
                <w:rFonts w:ascii="Times New Roman" w:hAnsi="Times New Roman" w:cs="Times New Roman"/>
                <w:bCs/>
                <w:sz w:val="24"/>
                <w:szCs w:val="24"/>
              </w:rPr>
            </w:pPr>
            <w:r>
              <w:rPr>
                <w:rFonts w:ascii="Times New Roman" w:hAnsi="Times New Roman" w:cs="Times New Roman"/>
                <w:b/>
                <w:sz w:val="24"/>
                <w:szCs w:val="24"/>
              </w:rPr>
              <w:lastRenderedPageBreak/>
              <w:t xml:space="preserve">Võetud teadmiseks. </w:t>
            </w:r>
            <w:r w:rsidR="001A0441" w:rsidRPr="001A0441">
              <w:rPr>
                <w:rFonts w:ascii="Times New Roman" w:hAnsi="Times New Roman" w:cs="Times New Roman"/>
                <w:bCs/>
                <w:sz w:val="24"/>
                <w:szCs w:val="24"/>
              </w:rPr>
              <w:t>N</w:t>
            </w:r>
            <w:r w:rsidR="001A0441" w:rsidRPr="001A0441">
              <w:rPr>
                <w:rFonts w:ascii="Times New Roman" w:hAnsi="Times New Roman" w:cs="Times New Roman"/>
                <w:bCs/>
                <w:sz w:val="24"/>
                <w:szCs w:val="24"/>
              </w:rPr>
              <w:t>õustume, et abipolitseinike kaasamine saab olla toetav meede, kuid ei asenda politsei</w:t>
            </w:r>
            <w:r w:rsidR="001A0441">
              <w:rPr>
                <w:rFonts w:ascii="Times New Roman" w:hAnsi="Times New Roman" w:cs="Times New Roman"/>
                <w:bCs/>
                <w:sz w:val="24"/>
                <w:szCs w:val="24"/>
              </w:rPr>
              <w:t xml:space="preserve"> p</w:t>
            </w:r>
            <w:r w:rsidR="001A0441" w:rsidRPr="001A0441">
              <w:rPr>
                <w:rFonts w:ascii="Times New Roman" w:hAnsi="Times New Roman" w:cs="Times New Roman"/>
                <w:bCs/>
                <w:sz w:val="24"/>
                <w:szCs w:val="24"/>
              </w:rPr>
              <w:t>õhifunktsioonide täitmiseks vajalikku koosseisulist ressurssi.</w:t>
            </w:r>
          </w:p>
          <w:p w14:paraId="225F273A" w14:textId="77777777" w:rsidR="001A0441" w:rsidRPr="001A0441" w:rsidRDefault="001A0441" w:rsidP="001A0441">
            <w:pPr>
              <w:rPr>
                <w:rFonts w:ascii="Times New Roman" w:hAnsi="Times New Roman" w:cs="Times New Roman"/>
                <w:bCs/>
                <w:sz w:val="24"/>
                <w:szCs w:val="24"/>
              </w:rPr>
            </w:pPr>
          </w:p>
          <w:p w14:paraId="3770A99F" w14:textId="34E51D1A" w:rsidR="001A0441" w:rsidRPr="001A0441" w:rsidRDefault="001A0441" w:rsidP="001A0441">
            <w:pPr>
              <w:rPr>
                <w:rFonts w:ascii="Times New Roman" w:hAnsi="Times New Roman" w:cs="Times New Roman"/>
                <w:bCs/>
                <w:sz w:val="24"/>
                <w:szCs w:val="24"/>
              </w:rPr>
            </w:pPr>
            <w:r>
              <w:rPr>
                <w:rFonts w:ascii="Times New Roman" w:hAnsi="Times New Roman" w:cs="Times New Roman"/>
                <w:bCs/>
                <w:sz w:val="24"/>
                <w:szCs w:val="24"/>
              </w:rPr>
              <w:t>Muudatuste</w:t>
            </w:r>
            <w:r w:rsidRPr="001A0441">
              <w:rPr>
                <w:rFonts w:ascii="Times New Roman" w:hAnsi="Times New Roman" w:cs="Times New Roman"/>
                <w:bCs/>
                <w:sz w:val="24"/>
                <w:szCs w:val="24"/>
              </w:rPr>
              <w:t xml:space="preserve"> eesmärk on olemasolevate võimaluste tõhusam kasutamine olukorras, kus tööjõuturg ja demograafilised muutused piiravad uute teenistujate leidmist. Samal ajal tegeleme ka süsteemsete lahendustega – sh personalipoliitika ajakohastamine, politseiõppe populariseerimine ja täiendava rahastamise võimaluste otsimine.</w:t>
            </w:r>
          </w:p>
          <w:p w14:paraId="78281286" w14:textId="77777777" w:rsidR="001A0441" w:rsidRPr="001A0441" w:rsidRDefault="001A0441" w:rsidP="001A0441">
            <w:pPr>
              <w:rPr>
                <w:rFonts w:ascii="Times New Roman" w:hAnsi="Times New Roman" w:cs="Times New Roman"/>
                <w:bCs/>
                <w:sz w:val="24"/>
                <w:szCs w:val="24"/>
              </w:rPr>
            </w:pPr>
          </w:p>
          <w:p w14:paraId="52FBC14B" w14:textId="549A467C" w:rsidR="00DF14D8" w:rsidRPr="009768E4" w:rsidRDefault="00DF14D8" w:rsidP="001A0441">
            <w:pPr>
              <w:rPr>
                <w:rFonts w:ascii="Times New Roman" w:hAnsi="Times New Roman" w:cs="Times New Roman"/>
                <w:b/>
                <w:sz w:val="24"/>
                <w:szCs w:val="24"/>
              </w:rPr>
            </w:pPr>
          </w:p>
        </w:tc>
      </w:tr>
      <w:tr w:rsidR="00DF14D8" w:rsidRPr="009768E4" w14:paraId="65A48DF7" w14:textId="77777777" w:rsidTr="002047E7">
        <w:trPr>
          <w:gridAfter w:val="1"/>
          <w:wAfter w:w="130" w:type="pct"/>
        </w:trPr>
        <w:tc>
          <w:tcPr>
            <w:tcW w:w="226" w:type="pct"/>
          </w:tcPr>
          <w:p w14:paraId="12E87BC1"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7BE06391" w14:textId="218ADFFB" w:rsidR="00DF14D8" w:rsidRPr="009768E4" w:rsidRDefault="00E21129" w:rsidP="000112D2">
            <w:pPr>
              <w:jc w:val="both"/>
              <w:rPr>
                <w:rFonts w:ascii="Times New Roman" w:hAnsi="Times New Roman" w:cs="Times New Roman"/>
                <w:sz w:val="24"/>
                <w:szCs w:val="24"/>
              </w:rPr>
            </w:pPr>
            <w:r w:rsidRPr="009768E4">
              <w:rPr>
                <w:rFonts w:ascii="Times New Roman" w:hAnsi="Times New Roman" w:cs="Times New Roman"/>
                <w:sz w:val="24"/>
                <w:szCs w:val="24"/>
              </w:rPr>
              <w:t xml:space="preserve">2. VTK-ga soovitakse nii politseiametnikuga koos tegutsevate kui ka iseseisva pädevusega abipolitseinike (IPAP) volitusi märgatavalt laiendada. See on probleemne eriti IPAP puhul. Justiitsministeerium ei saa nõustuda VTK-s (lk 59) kajastatud seisukohaga, et üldine põhimõte, mille kohaselt ei tohi riigivõimu delegeerida, kehtib eelkõige karistusvõimu delegeerimise kohta. </w:t>
            </w:r>
            <w:r w:rsidRPr="009768E4">
              <w:rPr>
                <w:rFonts w:ascii="Times New Roman" w:hAnsi="Times New Roman" w:cs="Times New Roman"/>
                <w:b/>
                <w:bCs/>
                <w:sz w:val="24"/>
                <w:szCs w:val="24"/>
              </w:rPr>
              <w:t>Riigivõimu delegeerimise piirang kehtib igasuguse põhiõigustesse sekkuva riigivõimu suhtes, millest karistusvõim moodustab vaid ühe osa.</w:t>
            </w:r>
            <w:r w:rsidRPr="009768E4">
              <w:rPr>
                <w:rFonts w:ascii="Times New Roman" w:hAnsi="Times New Roman" w:cs="Times New Roman"/>
                <w:sz w:val="24"/>
                <w:szCs w:val="24"/>
              </w:rPr>
              <w:t xml:space="preserve"> Riigi põhiõigustesse sekkuva tegevuse hulka kuulub ilmselgelt ka ohutõrje ja korrakaitse ning riigi tuumikfunktsiooni delegeerimise piirang laieneb ka sellele valdkonnale. Märgime, et mitte ühtegi sekkuva riigivõimu ülesannet ei saa delegeerida haldusvälisele isikule iseseisvaks täitmiseks. Seetõttu leiame, et VTK-s on abipolitseinikele kavandatavate erimeetmete kohaldamise õiguse andmisel mindud avaliku võimu volituste delegeerimisega mõnevõrra kaugemale kui riigivõimu delegeerimise piirangu põhimõte lubab. Detailsemad tähelepanekud üksikute meetmete kaupa on toodud allpool.</w:t>
            </w:r>
          </w:p>
        </w:tc>
        <w:tc>
          <w:tcPr>
            <w:tcW w:w="1876" w:type="pct"/>
          </w:tcPr>
          <w:p w14:paraId="290369E4" w14:textId="77777777" w:rsidR="001A0441" w:rsidRPr="001A0441" w:rsidRDefault="00546847" w:rsidP="001A0441">
            <w:pPr>
              <w:rPr>
                <w:rFonts w:ascii="Times New Roman" w:hAnsi="Times New Roman" w:cs="Times New Roman"/>
                <w:sz w:val="24"/>
                <w:szCs w:val="24"/>
              </w:rPr>
            </w:pPr>
            <w:r w:rsidRPr="0012578F">
              <w:rPr>
                <w:rFonts w:ascii="Times New Roman" w:hAnsi="Times New Roman" w:cs="Times New Roman"/>
                <w:b/>
                <w:bCs/>
                <w:sz w:val="24"/>
                <w:szCs w:val="24"/>
              </w:rPr>
              <w:t xml:space="preserve"> </w:t>
            </w:r>
            <w:r w:rsidR="0012578F" w:rsidRPr="0012578F">
              <w:rPr>
                <w:rFonts w:ascii="Times New Roman" w:hAnsi="Times New Roman" w:cs="Times New Roman"/>
                <w:b/>
                <w:bCs/>
                <w:sz w:val="24"/>
                <w:szCs w:val="24"/>
              </w:rPr>
              <w:t xml:space="preserve">Võetud teadmiseks. </w:t>
            </w:r>
            <w:r w:rsidR="001A0441" w:rsidRPr="001A0441">
              <w:rPr>
                <w:rFonts w:ascii="Times New Roman" w:hAnsi="Times New Roman" w:cs="Times New Roman"/>
                <w:sz w:val="24"/>
                <w:szCs w:val="24"/>
              </w:rPr>
              <w:t>Mõistame muret seoses iseseisva pädevusega abipolitseinike volituste laiendamisega ning riigivõimu delegeerimise piiride osas.</w:t>
            </w:r>
          </w:p>
          <w:p w14:paraId="03021A03" w14:textId="77777777" w:rsidR="001A0441" w:rsidRPr="001A0441" w:rsidRDefault="001A0441" w:rsidP="001A0441">
            <w:pPr>
              <w:rPr>
                <w:rFonts w:ascii="Times New Roman" w:hAnsi="Times New Roman" w:cs="Times New Roman"/>
                <w:sz w:val="24"/>
                <w:szCs w:val="24"/>
              </w:rPr>
            </w:pPr>
          </w:p>
          <w:p w14:paraId="6A58A450" w14:textId="6E56E29D" w:rsidR="00546847" w:rsidRPr="0012578F" w:rsidRDefault="001A0441" w:rsidP="001A0441">
            <w:pPr>
              <w:rPr>
                <w:rFonts w:ascii="Times New Roman" w:hAnsi="Times New Roman" w:cs="Times New Roman"/>
                <w:b/>
                <w:bCs/>
                <w:sz w:val="24"/>
                <w:szCs w:val="24"/>
              </w:rPr>
            </w:pPr>
            <w:r>
              <w:rPr>
                <w:rFonts w:ascii="Times New Roman" w:hAnsi="Times New Roman" w:cs="Times New Roman"/>
                <w:sz w:val="24"/>
                <w:szCs w:val="24"/>
              </w:rPr>
              <w:t>Eelnõu</w:t>
            </w:r>
            <w:r w:rsidRPr="001A0441">
              <w:rPr>
                <w:rFonts w:ascii="Times New Roman" w:hAnsi="Times New Roman" w:cs="Times New Roman"/>
                <w:sz w:val="24"/>
                <w:szCs w:val="24"/>
              </w:rPr>
              <w:t xml:space="preserve"> koostamisel on lähtutud eesmärgist tõhustada politsei tööd ning tagada õigusselgus abipolitseinike rollis. Samas kinnitame, et kavandatavad volitused ei tähenda iseseisvat ja piiramatut riigivõimu teostamist, vaid toimuvad seaduses sätestatud raamides ning politseiametniku kontrolli all.</w:t>
            </w:r>
          </w:p>
        </w:tc>
      </w:tr>
      <w:tr w:rsidR="00DF14D8" w:rsidRPr="009768E4" w14:paraId="1A708FEB" w14:textId="77777777" w:rsidTr="002047E7">
        <w:trPr>
          <w:gridAfter w:val="1"/>
          <w:wAfter w:w="130" w:type="pct"/>
        </w:trPr>
        <w:tc>
          <w:tcPr>
            <w:tcW w:w="226" w:type="pct"/>
          </w:tcPr>
          <w:p w14:paraId="46B3091D"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5D718A1B" w14:textId="31DF3BE0" w:rsidR="00DF14D8" w:rsidRPr="009768E4" w:rsidRDefault="00E21129" w:rsidP="000112D2">
            <w:pPr>
              <w:jc w:val="both"/>
              <w:rPr>
                <w:rFonts w:ascii="Times New Roman" w:hAnsi="Times New Roman" w:cs="Times New Roman"/>
                <w:sz w:val="24"/>
                <w:szCs w:val="24"/>
              </w:rPr>
            </w:pPr>
            <w:r w:rsidRPr="009768E4">
              <w:rPr>
                <w:rFonts w:ascii="Times New Roman" w:hAnsi="Times New Roman" w:cs="Times New Roman"/>
                <w:sz w:val="24"/>
                <w:szCs w:val="24"/>
              </w:rPr>
              <w:t xml:space="preserve">3. Kui abipolitseinike volitusi ulatuslikult laiendatakse, siis peab kindlasti vastavalt täienema ka nende väljaõpe. </w:t>
            </w:r>
            <w:r w:rsidRPr="009768E4">
              <w:rPr>
                <w:rFonts w:ascii="Times New Roman" w:hAnsi="Times New Roman" w:cs="Times New Roman"/>
                <w:b/>
                <w:bCs/>
                <w:sz w:val="24"/>
                <w:szCs w:val="24"/>
              </w:rPr>
              <w:t>Praegune abipolitseinike väljaõppe maht on ilmselgelt liiga väike, et kõigis neis valdkondades piisavalt teadmisi omandada.</w:t>
            </w:r>
            <w:r w:rsidRPr="009768E4">
              <w:rPr>
                <w:rFonts w:ascii="Times New Roman" w:hAnsi="Times New Roman" w:cs="Times New Roman"/>
                <w:sz w:val="24"/>
                <w:szCs w:val="24"/>
              </w:rPr>
              <w:t xml:space="preserve"> Kindlasti peaks väljaõpe sisaldama ka praktilist osa, et abipolitseinikud oskaksid tegutseda õiguspäraselt ja tõhusalt. Selleks, et veenduda, kas abipolitseinike ettevalmistus on piisav laiendatud volituste rakendamiseks, tuleb </w:t>
            </w:r>
            <w:r w:rsidRPr="009768E4">
              <w:rPr>
                <w:rFonts w:ascii="Times New Roman" w:hAnsi="Times New Roman" w:cs="Times New Roman"/>
                <w:sz w:val="24"/>
                <w:szCs w:val="24"/>
              </w:rPr>
              <w:lastRenderedPageBreak/>
              <w:t>eelnõu etapis saata eelnõu Justiitsministeeriumile kooskõlastamiseks kindlasti koos rakendusaktide detailsete kavanditega, soovituslikult nende terviktekstidega, et saada parem ülevaade kogu kavandatavast regulatsioonist. Seaduseelnõust peab selguma lisaks see, kuidas on lahendatud abipolitseinike vastutuse küsimus.</w:t>
            </w:r>
          </w:p>
        </w:tc>
        <w:tc>
          <w:tcPr>
            <w:tcW w:w="1876" w:type="pct"/>
          </w:tcPr>
          <w:p w14:paraId="5FAD509C" w14:textId="786DAC02" w:rsidR="001A0441" w:rsidRPr="001A0441" w:rsidRDefault="0012578F" w:rsidP="001A0441">
            <w:pPr>
              <w:rPr>
                <w:rFonts w:ascii="Times New Roman" w:hAnsi="Times New Roman" w:cs="Times New Roman"/>
                <w:sz w:val="24"/>
                <w:szCs w:val="24"/>
              </w:rPr>
            </w:pPr>
            <w:r w:rsidRPr="001A0441">
              <w:rPr>
                <w:rFonts w:ascii="Times New Roman" w:hAnsi="Times New Roman" w:cs="Times New Roman"/>
                <w:b/>
                <w:bCs/>
                <w:sz w:val="24"/>
                <w:szCs w:val="24"/>
              </w:rPr>
              <w:lastRenderedPageBreak/>
              <w:t>Arvestatud</w:t>
            </w:r>
            <w:r w:rsidRPr="001A0441">
              <w:rPr>
                <w:rFonts w:ascii="Times New Roman" w:hAnsi="Times New Roman" w:cs="Times New Roman"/>
                <w:sz w:val="24"/>
                <w:szCs w:val="24"/>
              </w:rPr>
              <w:t xml:space="preserve">.  </w:t>
            </w:r>
            <w:r w:rsidR="001A0441" w:rsidRPr="001A0441">
              <w:rPr>
                <w:rFonts w:ascii="Times New Roman" w:hAnsi="Times New Roman" w:cs="Times New Roman"/>
                <w:sz w:val="24"/>
                <w:szCs w:val="24"/>
              </w:rPr>
              <w:t>Nõustume, et volituste laiendamisega peab kaasnema sisuline ja piisav väljaõpe, sh praktiline koolitus. Väljaõppe süsteem tuleb laiem ja mahukam, sisaldades ka praktilist õpet, et tagada abipolitseinike valmisolek tegutseda õiguspäraselt.</w:t>
            </w:r>
          </w:p>
          <w:p w14:paraId="16FA66C3" w14:textId="77777777" w:rsidR="001A0441" w:rsidRPr="001A0441" w:rsidRDefault="001A0441" w:rsidP="001A0441">
            <w:pPr>
              <w:rPr>
                <w:rFonts w:ascii="Times New Roman" w:hAnsi="Times New Roman" w:cs="Times New Roman"/>
                <w:sz w:val="24"/>
                <w:szCs w:val="24"/>
              </w:rPr>
            </w:pPr>
          </w:p>
          <w:p w14:paraId="67CC0F37" w14:textId="226CB945" w:rsidR="00546847" w:rsidRPr="001A0441" w:rsidRDefault="00546847" w:rsidP="001A0441">
            <w:pPr>
              <w:rPr>
                <w:rFonts w:ascii="Times New Roman" w:hAnsi="Times New Roman" w:cs="Times New Roman"/>
                <w:sz w:val="24"/>
                <w:szCs w:val="24"/>
              </w:rPr>
            </w:pPr>
          </w:p>
        </w:tc>
      </w:tr>
      <w:tr w:rsidR="00DF14D8" w:rsidRPr="009768E4" w14:paraId="41CD24C6" w14:textId="77777777" w:rsidTr="002047E7">
        <w:trPr>
          <w:gridAfter w:val="1"/>
          <w:wAfter w:w="130" w:type="pct"/>
        </w:trPr>
        <w:tc>
          <w:tcPr>
            <w:tcW w:w="226" w:type="pct"/>
          </w:tcPr>
          <w:p w14:paraId="340C371B"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53AAE0F2" w14:textId="5AFB9823" w:rsidR="00DF14D8" w:rsidRPr="009768E4" w:rsidRDefault="00DF14D8" w:rsidP="000112D2">
            <w:pPr>
              <w:jc w:val="both"/>
              <w:rPr>
                <w:rFonts w:ascii="Times New Roman" w:hAnsi="Times New Roman" w:cs="Times New Roman"/>
                <w:sz w:val="24"/>
                <w:szCs w:val="24"/>
              </w:rPr>
            </w:pPr>
            <w:r w:rsidRPr="009768E4">
              <w:rPr>
                <w:rFonts w:ascii="Times New Roman" w:hAnsi="Times New Roman" w:cs="Times New Roman"/>
                <w:b/>
                <w:sz w:val="24"/>
                <w:szCs w:val="24"/>
              </w:rPr>
              <w:t>4.</w:t>
            </w:r>
            <w:r w:rsidRPr="009768E4">
              <w:rPr>
                <w:rFonts w:ascii="Times New Roman" w:hAnsi="Times New Roman" w:cs="Times New Roman"/>
                <w:sz w:val="24"/>
                <w:szCs w:val="24"/>
              </w:rPr>
              <w:t xml:space="preserve"> </w:t>
            </w:r>
            <w:r w:rsidR="00E21129" w:rsidRPr="009768E4">
              <w:rPr>
                <w:rFonts w:ascii="Times New Roman" w:hAnsi="Times New Roman" w:cs="Times New Roman"/>
                <w:sz w:val="24"/>
                <w:szCs w:val="24"/>
              </w:rPr>
              <w:t>Detailsemad tähelepanekud KorSi meetmete laiendamise kohta 4. Abipolitseiniku juurdepääs rahvastikuregistri andmetele – muudatus tähendab, et senine põhimõte, mille kohaselt abipolitseinike juurdepääs isikuandmetele peaks olema erandlik ja minimaalne, pööratakse ümber. Palume selle muudatuse vajadust põhjendada.</w:t>
            </w:r>
          </w:p>
        </w:tc>
        <w:tc>
          <w:tcPr>
            <w:tcW w:w="1876" w:type="pct"/>
          </w:tcPr>
          <w:p w14:paraId="5D849175" w14:textId="38244991" w:rsidR="00EC5E4C" w:rsidRPr="009768E4" w:rsidRDefault="00EC5E4C" w:rsidP="005772FF">
            <w:pPr>
              <w:rPr>
                <w:rFonts w:ascii="Times New Roman" w:hAnsi="Times New Roman" w:cs="Times New Roman"/>
                <w:sz w:val="24"/>
                <w:szCs w:val="24"/>
              </w:rPr>
            </w:pPr>
            <w:r w:rsidRPr="009768E4">
              <w:rPr>
                <w:rFonts w:ascii="Times New Roman" w:hAnsi="Times New Roman" w:cs="Times New Roman"/>
                <w:sz w:val="24"/>
                <w:szCs w:val="24"/>
              </w:rPr>
              <w:t xml:space="preserve"> </w:t>
            </w:r>
            <w:r w:rsidR="001A0441" w:rsidRPr="001A0441">
              <w:rPr>
                <w:rFonts w:ascii="Times New Roman" w:hAnsi="Times New Roman" w:cs="Times New Roman"/>
                <w:b/>
                <w:bCs/>
                <w:sz w:val="24"/>
                <w:szCs w:val="24"/>
              </w:rPr>
              <w:t>Võetud teadmiseks</w:t>
            </w:r>
            <w:r w:rsidR="001A0441">
              <w:rPr>
                <w:rFonts w:ascii="Times New Roman" w:hAnsi="Times New Roman" w:cs="Times New Roman"/>
                <w:sz w:val="24"/>
                <w:szCs w:val="24"/>
              </w:rPr>
              <w:t>.</w:t>
            </w:r>
          </w:p>
        </w:tc>
      </w:tr>
      <w:tr w:rsidR="00DF14D8" w:rsidRPr="009768E4" w14:paraId="2DA29F01" w14:textId="77777777" w:rsidTr="002047E7">
        <w:trPr>
          <w:gridAfter w:val="1"/>
          <w:wAfter w:w="130" w:type="pct"/>
        </w:trPr>
        <w:tc>
          <w:tcPr>
            <w:tcW w:w="226" w:type="pct"/>
          </w:tcPr>
          <w:p w14:paraId="189DB8F3"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75CCF29A" w14:textId="7D0C791A" w:rsidR="00DF14D8" w:rsidRPr="009768E4" w:rsidRDefault="00DF14D8" w:rsidP="000112D2">
            <w:pPr>
              <w:jc w:val="both"/>
              <w:rPr>
                <w:rFonts w:ascii="Times New Roman" w:hAnsi="Times New Roman" w:cs="Times New Roman"/>
                <w:sz w:val="24"/>
                <w:szCs w:val="24"/>
              </w:rPr>
            </w:pPr>
            <w:r w:rsidRPr="009768E4">
              <w:rPr>
                <w:rFonts w:ascii="Times New Roman" w:hAnsi="Times New Roman" w:cs="Times New Roman"/>
                <w:b/>
                <w:sz w:val="24"/>
                <w:szCs w:val="24"/>
              </w:rPr>
              <w:t>5.</w:t>
            </w:r>
            <w:r w:rsidRPr="009768E4">
              <w:rPr>
                <w:rFonts w:ascii="Times New Roman" w:hAnsi="Times New Roman" w:cs="Times New Roman"/>
                <w:sz w:val="24"/>
                <w:szCs w:val="24"/>
              </w:rPr>
              <w:t xml:space="preserve"> </w:t>
            </w:r>
            <w:r w:rsidR="00E21129" w:rsidRPr="009768E4">
              <w:rPr>
                <w:rFonts w:ascii="Times New Roman" w:hAnsi="Times New Roman" w:cs="Times New Roman"/>
                <w:sz w:val="24"/>
                <w:szCs w:val="24"/>
              </w:rPr>
              <w:t>Tõendusliku alkomeetri kasutamise õigus ja õigus toimetada isik ametiruumi või tervishoiuteenuse osutaja juurde joobe kontrolliks – see peaks olema lubatav üksnes juhul, kui isiku toimetamine joobe kontrolliks ametiruumi või tervishoiuteenuse osutaja juurde toimub isiku koostöövalmidusel. Vahetu sunni kohaldamist abipolitseiniku poolt me ei toeta.</w:t>
            </w:r>
          </w:p>
        </w:tc>
        <w:tc>
          <w:tcPr>
            <w:tcW w:w="1876" w:type="pct"/>
          </w:tcPr>
          <w:p w14:paraId="52840437" w14:textId="1E6185E2" w:rsidR="00DF14D8" w:rsidRPr="003465F4" w:rsidRDefault="001A0441" w:rsidP="005772FF">
            <w:pPr>
              <w:rPr>
                <w:rFonts w:ascii="Times New Roman" w:hAnsi="Times New Roman" w:cs="Times New Roman"/>
                <w:b/>
                <w:sz w:val="24"/>
                <w:szCs w:val="24"/>
                <w:highlight w:val="yellow"/>
              </w:rPr>
            </w:pPr>
            <w:r w:rsidRPr="001A0441">
              <w:rPr>
                <w:rFonts w:ascii="Times New Roman" w:hAnsi="Times New Roman" w:cs="Times New Roman"/>
                <w:b/>
                <w:sz w:val="24"/>
                <w:szCs w:val="24"/>
              </w:rPr>
              <w:t xml:space="preserve">Võetud teadmiseks. </w:t>
            </w:r>
          </w:p>
        </w:tc>
      </w:tr>
      <w:tr w:rsidR="00DF14D8" w:rsidRPr="009768E4" w14:paraId="7C3F4125" w14:textId="77777777" w:rsidTr="002047E7">
        <w:trPr>
          <w:gridAfter w:val="1"/>
          <w:wAfter w:w="130" w:type="pct"/>
        </w:trPr>
        <w:tc>
          <w:tcPr>
            <w:tcW w:w="226" w:type="pct"/>
          </w:tcPr>
          <w:p w14:paraId="39703266"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204A52BE" w14:textId="2C7A0397" w:rsidR="00DF14D8" w:rsidRPr="009768E4" w:rsidRDefault="00DF14D8" w:rsidP="000112D2">
            <w:pPr>
              <w:jc w:val="both"/>
              <w:rPr>
                <w:rFonts w:ascii="Times New Roman" w:hAnsi="Times New Roman" w:cs="Times New Roman"/>
                <w:sz w:val="24"/>
                <w:szCs w:val="24"/>
              </w:rPr>
            </w:pPr>
            <w:r w:rsidRPr="009768E4">
              <w:rPr>
                <w:rFonts w:ascii="Times New Roman" w:hAnsi="Times New Roman" w:cs="Times New Roman"/>
                <w:b/>
                <w:sz w:val="24"/>
                <w:szCs w:val="24"/>
              </w:rPr>
              <w:t>6.</w:t>
            </w:r>
            <w:r w:rsidRPr="009768E4">
              <w:rPr>
                <w:rFonts w:ascii="Times New Roman" w:hAnsi="Times New Roman" w:cs="Times New Roman"/>
                <w:sz w:val="24"/>
                <w:szCs w:val="24"/>
              </w:rPr>
              <w:t xml:space="preserve"> </w:t>
            </w:r>
            <w:r w:rsidR="00E21129" w:rsidRPr="009768E4">
              <w:rPr>
                <w:rFonts w:ascii="Times New Roman" w:hAnsi="Times New Roman" w:cs="Times New Roman"/>
                <w:sz w:val="24"/>
                <w:szCs w:val="24"/>
              </w:rPr>
              <w:t>Narkojoobe tuvastamine – narkojoobe tuvastamisel peab ametnik kirjeldama isikul esinevaid joobeseisundile viitavaid tunnuseid. Seega peab abipolitseinike koolitus tulevikus ka seda osa hõlmama.</w:t>
            </w:r>
          </w:p>
        </w:tc>
        <w:tc>
          <w:tcPr>
            <w:tcW w:w="1876" w:type="pct"/>
          </w:tcPr>
          <w:p w14:paraId="5E54F4C6" w14:textId="7321ECF3" w:rsidR="00812F43" w:rsidRPr="009768E4" w:rsidRDefault="003465F4" w:rsidP="005772FF">
            <w:pPr>
              <w:rPr>
                <w:rFonts w:ascii="Times New Roman" w:hAnsi="Times New Roman" w:cs="Times New Roman"/>
                <w:sz w:val="24"/>
                <w:szCs w:val="24"/>
              </w:rPr>
            </w:pPr>
            <w:r w:rsidRPr="001A0441">
              <w:rPr>
                <w:rFonts w:ascii="Times New Roman" w:hAnsi="Times New Roman" w:cs="Times New Roman"/>
                <w:b/>
                <w:bCs/>
                <w:sz w:val="24"/>
                <w:szCs w:val="24"/>
              </w:rPr>
              <w:t>Arvestatud</w:t>
            </w:r>
            <w:r>
              <w:rPr>
                <w:rFonts w:ascii="Times New Roman" w:hAnsi="Times New Roman" w:cs="Times New Roman"/>
                <w:sz w:val="24"/>
                <w:szCs w:val="24"/>
              </w:rPr>
              <w:t xml:space="preserve">. </w:t>
            </w:r>
          </w:p>
        </w:tc>
      </w:tr>
      <w:tr w:rsidR="00DF14D8" w:rsidRPr="009768E4" w14:paraId="1B124C9F" w14:textId="77777777" w:rsidTr="002047E7">
        <w:trPr>
          <w:gridAfter w:val="1"/>
          <w:wAfter w:w="130" w:type="pct"/>
        </w:trPr>
        <w:tc>
          <w:tcPr>
            <w:tcW w:w="226" w:type="pct"/>
          </w:tcPr>
          <w:p w14:paraId="5E6096CA"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3A85A624" w14:textId="73C3BB55" w:rsidR="00DF14D8" w:rsidRPr="009768E4" w:rsidRDefault="00DF14D8" w:rsidP="000112D2">
            <w:pPr>
              <w:jc w:val="both"/>
              <w:rPr>
                <w:rFonts w:ascii="Times New Roman" w:hAnsi="Times New Roman" w:cs="Times New Roman"/>
                <w:sz w:val="24"/>
                <w:szCs w:val="24"/>
              </w:rPr>
            </w:pPr>
            <w:r w:rsidRPr="009768E4">
              <w:rPr>
                <w:rFonts w:ascii="Times New Roman" w:hAnsi="Times New Roman" w:cs="Times New Roman"/>
                <w:b/>
                <w:sz w:val="24"/>
                <w:szCs w:val="24"/>
              </w:rPr>
              <w:t>7.</w:t>
            </w:r>
            <w:r w:rsidRPr="009768E4">
              <w:rPr>
                <w:rFonts w:ascii="Times New Roman" w:hAnsi="Times New Roman" w:cs="Times New Roman"/>
                <w:sz w:val="24"/>
                <w:szCs w:val="24"/>
              </w:rPr>
              <w:t xml:space="preserve"> </w:t>
            </w:r>
            <w:r w:rsidR="00E21129" w:rsidRPr="009768E4">
              <w:rPr>
                <w:rFonts w:ascii="Times New Roman" w:hAnsi="Times New Roman" w:cs="Times New Roman"/>
                <w:sz w:val="24"/>
                <w:szCs w:val="24"/>
              </w:rPr>
              <w:t>Joobes isiku tema elu- või ööbimiskohta kainenema toimetamine – kõnealune volitus peab olema seotud politseiametniku korraldusega. Samas ei nähtu VTK-st, kuidas see praktikas välja nägema 3 hakkab. Kas patrull tutvub olustikuga kohapeal või lähtutakse üksnes IPAP kirjeldusest? Ei tohi tekkida olukorda, kus toimetatakse koju kainenema isik, kes tegelikkuses vajaks täiendavat abi ja üksiolek võib teda ohustada.</w:t>
            </w:r>
          </w:p>
        </w:tc>
        <w:tc>
          <w:tcPr>
            <w:tcW w:w="1876" w:type="pct"/>
          </w:tcPr>
          <w:p w14:paraId="344375FD" w14:textId="0B3A1FF1" w:rsidR="00FE3112" w:rsidRPr="003465F4" w:rsidRDefault="003465F4" w:rsidP="005772FF">
            <w:pPr>
              <w:rPr>
                <w:rFonts w:ascii="Times New Roman" w:hAnsi="Times New Roman" w:cs="Times New Roman"/>
                <w:b/>
                <w:bCs/>
                <w:sz w:val="24"/>
                <w:szCs w:val="24"/>
              </w:rPr>
            </w:pPr>
            <w:r w:rsidRPr="003465F4">
              <w:rPr>
                <w:rFonts w:ascii="Times New Roman" w:hAnsi="Times New Roman" w:cs="Times New Roman"/>
                <w:b/>
                <w:bCs/>
                <w:sz w:val="24"/>
                <w:szCs w:val="24"/>
              </w:rPr>
              <w:t>Arvestatud</w:t>
            </w:r>
          </w:p>
        </w:tc>
      </w:tr>
      <w:tr w:rsidR="00DF14D8" w:rsidRPr="009768E4" w14:paraId="05DE7399" w14:textId="77777777" w:rsidTr="002047E7">
        <w:trPr>
          <w:gridAfter w:val="1"/>
          <w:wAfter w:w="130" w:type="pct"/>
        </w:trPr>
        <w:tc>
          <w:tcPr>
            <w:tcW w:w="226" w:type="pct"/>
          </w:tcPr>
          <w:p w14:paraId="044D9D6B"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309CC366" w14:textId="3D0538BC" w:rsidR="00DF14D8" w:rsidRPr="009768E4" w:rsidRDefault="00DF14D8" w:rsidP="000112D2">
            <w:pPr>
              <w:jc w:val="both"/>
              <w:rPr>
                <w:rFonts w:ascii="Times New Roman" w:hAnsi="Times New Roman" w:cs="Times New Roman"/>
                <w:sz w:val="24"/>
                <w:szCs w:val="24"/>
              </w:rPr>
            </w:pPr>
            <w:r w:rsidRPr="009768E4">
              <w:rPr>
                <w:rFonts w:ascii="Times New Roman" w:hAnsi="Times New Roman" w:cs="Times New Roman"/>
                <w:b/>
                <w:sz w:val="24"/>
                <w:szCs w:val="24"/>
              </w:rPr>
              <w:t>8.</w:t>
            </w:r>
            <w:r w:rsidRPr="009768E4">
              <w:rPr>
                <w:rFonts w:ascii="Times New Roman" w:hAnsi="Times New Roman" w:cs="Times New Roman"/>
                <w:sz w:val="24"/>
                <w:szCs w:val="24"/>
              </w:rPr>
              <w:t xml:space="preserve"> </w:t>
            </w:r>
            <w:r w:rsidR="00E21129" w:rsidRPr="009768E4">
              <w:rPr>
                <w:rFonts w:ascii="Times New Roman" w:hAnsi="Times New Roman" w:cs="Times New Roman"/>
                <w:sz w:val="24"/>
                <w:szCs w:val="24"/>
              </w:rPr>
              <w:t xml:space="preserve">Viibimiskeeld – koos politseiametnikuga tegutseva abipolitseiniku puhul ei nähtu vajadust selle volituse jaoks, kuna politseiametnik saab ise kohaldada viibimiskeeldu. </w:t>
            </w:r>
            <w:r w:rsidR="00E21129" w:rsidRPr="009768E4">
              <w:rPr>
                <w:rFonts w:ascii="Times New Roman" w:hAnsi="Times New Roman" w:cs="Times New Roman"/>
                <w:b/>
                <w:bCs/>
                <w:sz w:val="24"/>
                <w:szCs w:val="24"/>
              </w:rPr>
              <w:t>IPAP puhul on küsitav, kas vabatahtlik peaks saama sellist meedet iseseisvalt kohaldada.</w:t>
            </w:r>
            <w:r w:rsidR="00E21129" w:rsidRPr="009768E4">
              <w:rPr>
                <w:rFonts w:ascii="Times New Roman" w:hAnsi="Times New Roman" w:cs="Times New Roman"/>
                <w:sz w:val="24"/>
                <w:szCs w:val="24"/>
              </w:rPr>
              <w:t xml:space="preserve"> Pigem peaks see samuti toimuma politseiametniku korraldusel. Lisaks ei tohi viibimiskeelu kohaldamine sellisel juhul kesta kauem kui politseiametnike saabumiseni.</w:t>
            </w:r>
          </w:p>
        </w:tc>
        <w:tc>
          <w:tcPr>
            <w:tcW w:w="1876" w:type="pct"/>
          </w:tcPr>
          <w:p w14:paraId="0900FC5F" w14:textId="65BF5642" w:rsidR="003F399D" w:rsidRPr="003465F4" w:rsidRDefault="003465F4" w:rsidP="005772FF">
            <w:pPr>
              <w:rPr>
                <w:rFonts w:ascii="Times New Roman" w:hAnsi="Times New Roman" w:cs="Times New Roman"/>
                <w:b/>
                <w:bCs/>
                <w:sz w:val="24"/>
                <w:szCs w:val="24"/>
              </w:rPr>
            </w:pPr>
            <w:r w:rsidRPr="003465F4">
              <w:rPr>
                <w:rFonts w:ascii="Times New Roman" w:hAnsi="Times New Roman" w:cs="Times New Roman"/>
                <w:b/>
                <w:bCs/>
                <w:sz w:val="24"/>
                <w:szCs w:val="24"/>
              </w:rPr>
              <w:t xml:space="preserve">Arvestatud. </w:t>
            </w:r>
          </w:p>
        </w:tc>
      </w:tr>
      <w:tr w:rsidR="00DF14D8" w:rsidRPr="009768E4" w14:paraId="1F14FE16" w14:textId="77777777" w:rsidTr="002047E7">
        <w:trPr>
          <w:gridAfter w:val="1"/>
          <w:wAfter w:w="130" w:type="pct"/>
        </w:trPr>
        <w:tc>
          <w:tcPr>
            <w:tcW w:w="226" w:type="pct"/>
          </w:tcPr>
          <w:p w14:paraId="43E00531"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04340BEF" w14:textId="6503C9A5" w:rsidR="00DF14D8" w:rsidRPr="009768E4" w:rsidRDefault="00DF14D8" w:rsidP="000112D2">
            <w:pPr>
              <w:jc w:val="both"/>
              <w:rPr>
                <w:rFonts w:ascii="Times New Roman" w:hAnsi="Times New Roman" w:cs="Times New Roman"/>
                <w:sz w:val="24"/>
                <w:szCs w:val="24"/>
              </w:rPr>
            </w:pPr>
            <w:r w:rsidRPr="009768E4">
              <w:rPr>
                <w:rFonts w:ascii="Times New Roman" w:hAnsi="Times New Roman" w:cs="Times New Roman"/>
                <w:b/>
                <w:sz w:val="24"/>
                <w:szCs w:val="24"/>
              </w:rPr>
              <w:t>9.</w:t>
            </w:r>
            <w:r w:rsidRPr="009768E4">
              <w:rPr>
                <w:rFonts w:ascii="Times New Roman" w:hAnsi="Times New Roman" w:cs="Times New Roman"/>
                <w:sz w:val="24"/>
                <w:szCs w:val="24"/>
              </w:rPr>
              <w:t xml:space="preserve"> </w:t>
            </w:r>
            <w:r w:rsidR="00E21129" w:rsidRPr="009768E4">
              <w:rPr>
                <w:rFonts w:ascii="Times New Roman" w:hAnsi="Times New Roman" w:cs="Times New Roman"/>
                <w:sz w:val="24"/>
                <w:szCs w:val="24"/>
              </w:rPr>
              <w:t xml:space="preserve">Sõiduki sundpeatamise õigus – IPAP puhul peaks ka see volitus olema seotud üksnes politseiametniku korraldusega. Üleüldist õigust </w:t>
            </w:r>
            <w:r w:rsidR="00E21129" w:rsidRPr="009768E4">
              <w:rPr>
                <w:rFonts w:ascii="Times New Roman" w:hAnsi="Times New Roman" w:cs="Times New Roman"/>
                <w:sz w:val="24"/>
                <w:szCs w:val="24"/>
              </w:rPr>
              <w:lastRenderedPageBreak/>
              <w:t>sundpeatada üksnes IPAP-i enda kaalutlusõiguse alusel andma ei peaks.</w:t>
            </w:r>
          </w:p>
        </w:tc>
        <w:tc>
          <w:tcPr>
            <w:tcW w:w="1876" w:type="pct"/>
          </w:tcPr>
          <w:p w14:paraId="5BBA8F36" w14:textId="03A57087" w:rsidR="00DF14D8" w:rsidRPr="009768E4" w:rsidRDefault="003465F4" w:rsidP="005772FF">
            <w:pPr>
              <w:rPr>
                <w:rFonts w:ascii="Times New Roman" w:hAnsi="Times New Roman" w:cs="Times New Roman"/>
                <w:b/>
                <w:sz w:val="24"/>
                <w:szCs w:val="24"/>
              </w:rPr>
            </w:pPr>
            <w:r>
              <w:rPr>
                <w:rFonts w:ascii="Times New Roman" w:hAnsi="Times New Roman" w:cs="Times New Roman"/>
                <w:b/>
                <w:sz w:val="24"/>
                <w:szCs w:val="24"/>
              </w:rPr>
              <w:lastRenderedPageBreak/>
              <w:t xml:space="preserve">Arvestatud </w:t>
            </w:r>
          </w:p>
        </w:tc>
      </w:tr>
      <w:tr w:rsidR="00DF14D8" w:rsidRPr="009768E4" w14:paraId="0B080B9D" w14:textId="77777777" w:rsidTr="002047E7">
        <w:trPr>
          <w:gridAfter w:val="1"/>
          <w:wAfter w:w="130" w:type="pct"/>
        </w:trPr>
        <w:tc>
          <w:tcPr>
            <w:tcW w:w="226" w:type="pct"/>
          </w:tcPr>
          <w:p w14:paraId="7D66FA96"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72A83756" w14:textId="1E044D8F" w:rsidR="00DF14D8" w:rsidRPr="009768E4" w:rsidRDefault="00DF14D8" w:rsidP="000112D2">
            <w:pPr>
              <w:jc w:val="both"/>
              <w:rPr>
                <w:rFonts w:ascii="Times New Roman" w:hAnsi="Times New Roman" w:cs="Times New Roman"/>
                <w:sz w:val="24"/>
                <w:szCs w:val="24"/>
              </w:rPr>
            </w:pPr>
            <w:r w:rsidRPr="009768E4">
              <w:rPr>
                <w:rFonts w:ascii="Times New Roman" w:hAnsi="Times New Roman" w:cs="Times New Roman"/>
                <w:b/>
                <w:sz w:val="24"/>
                <w:szCs w:val="24"/>
              </w:rPr>
              <w:t>10.</w:t>
            </w:r>
            <w:r w:rsidRPr="009768E4">
              <w:rPr>
                <w:rFonts w:ascii="Times New Roman" w:hAnsi="Times New Roman" w:cs="Times New Roman"/>
                <w:sz w:val="24"/>
                <w:szCs w:val="24"/>
              </w:rPr>
              <w:t xml:space="preserve"> </w:t>
            </w:r>
            <w:r w:rsidR="00E21129" w:rsidRPr="009768E4">
              <w:rPr>
                <w:rFonts w:ascii="Times New Roman" w:hAnsi="Times New Roman" w:cs="Times New Roman"/>
                <w:sz w:val="24"/>
                <w:szCs w:val="24"/>
              </w:rPr>
              <w:t>Isiku kinnipidamine – ka see volitus peaks olema seotud politseiametniku korraldusega. Samuti tuleb ette näha koolitus nt noorte ja hädasolijate kinnipidamise kohta.</w:t>
            </w:r>
          </w:p>
        </w:tc>
        <w:tc>
          <w:tcPr>
            <w:tcW w:w="1876" w:type="pct"/>
          </w:tcPr>
          <w:p w14:paraId="3A5FDF58" w14:textId="67D946FD" w:rsidR="00DF14D8" w:rsidRPr="009768E4" w:rsidRDefault="003465F4" w:rsidP="005772FF">
            <w:pPr>
              <w:rPr>
                <w:rFonts w:ascii="Times New Roman" w:hAnsi="Times New Roman" w:cs="Times New Roman"/>
                <w:b/>
                <w:sz w:val="24"/>
                <w:szCs w:val="24"/>
              </w:rPr>
            </w:pPr>
            <w:r>
              <w:rPr>
                <w:rFonts w:ascii="Times New Roman" w:hAnsi="Times New Roman" w:cs="Times New Roman"/>
                <w:b/>
                <w:sz w:val="24"/>
                <w:szCs w:val="24"/>
              </w:rPr>
              <w:t xml:space="preserve">Arvestatud. </w:t>
            </w:r>
          </w:p>
        </w:tc>
      </w:tr>
      <w:tr w:rsidR="00DF14D8" w:rsidRPr="009768E4" w14:paraId="68232757" w14:textId="77777777" w:rsidTr="002047E7">
        <w:trPr>
          <w:gridAfter w:val="1"/>
          <w:wAfter w:w="130" w:type="pct"/>
        </w:trPr>
        <w:tc>
          <w:tcPr>
            <w:tcW w:w="226" w:type="pct"/>
          </w:tcPr>
          <w:p w14:paraId="7D9E3401"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393E095E" w14:textId="74FF14AF" w:rsidR="00DF14D8" w:rsidRPr="009768E4" w:rsidRDefault="00DF14D8" w:rsidP="000112D2">
            <w:pPr>
              <w:jc w:val="both"/>
              <w:rPr>
                <w:rFonts w:ascii="Times New Roman" w:hAnsi="Times New Roman" w:cs="Times New Roman"/>
                <w:sz w:val="24"/>
                <w:szCs w:val="24"/>
              </w:rPr>
            </w:pPr>
            <w:r w:rsidRPr="009768E4">
              <w:rPr>
                <w:rFonts w:ascii="Times New Roman" w:hAnsi="Times New Roman" w:cs="Times New Roman"/>
                <w:b/>
                <w:sz w:val="24"/>
                <w:szCs w:val="24"/>
              </w:rPr>
              <w:t>11.</w:t>
            </w:r>
            <w:r w:rsidRPr="009768E4">
              <w:rPr>
                <w:rFonts w:ascii="Times New Roman" w:hAnsi="Times New Roman" w:cs="Times New Roman"/>
                <w:sz w:val="24"/>
                <w:szCs w:val="24"/>
              </w:rPr>
              <w:t xml:space="preserve"> </w:t>
            </w:r>
            <w:r w:rsidR="00E21129" w:rsidRPr="009768E4">
              <w:rPr>
                <w:rFonts w:ascii="Times New Roman" w:hAnsi="Times New Roman" w:cs="Times New Roman"/>
                <w:b/>
                <w:bCs/>
                <w:sz w:val="24"/>
                <w:szCs w:val="24"/>
              </w:rPr>
              <w:t xml:space="preserve">Turvakontroll – </w:t>
            </w:r>
            <w:r w:rsidR="00E21129" w:rsidRPr="001A0441">
              <w:rPr>
                <w:rFonts w:ascii="Times New Roman" w:hAnsi="Times New Roman" w:cs="Times New Roman"/>
                <w:sz w:val="24"/>
                <w:szCs w:val="24"/>
              </w:rPr>
              <w:t>arvestades isiku riive intensiivsust, näeme, et selle volituse laiendamine abipolitseinikule on probleemne eriti alaealiste turvakontrolli puhul.</w:t>
            </w:r>
          </w:p>
        </w:tc>
        <w:tc>
          <w:tcPr>
            <w:tcW w:w="1876" w:type="pct"/>
          </w:tcPr>
          <w:p w14:paraId="1BFA307F" w14:textId="23C28ACE" w:rsidR="00DF14D8" w:rsidRPr="009768E4" w:rsidRDefault="001A0441" w:rsidP="005772FF">
            <w:pPr>
              <w:rPr>
                <w:rFonts w:ascii="Times New Roman" w:hAnsi="Times New Roman" w:cs="Times New Roman"/>
                <w:b/>
                <w:sz w:val="24"/>
                <w:szCs w:val="24"/>
              </w:rPr>
            </w:pPr>
            <w:r>
              <w:rPr>
                <w:rFonts w:ascii="Times New Roman" w:hAnsi="Times New Roman" w:cs="Times New Roman"/>
                <w:b/>
                <w:sz w:val="24"/>
                <w:szCs w:val="24"/>
              </w:rPr>
              <w:t>Võetud teadmiseks.</w:t>
            </w:r>
            <w:r w:rsidR="00B62F71">
              <w:rPr>
                <w:rFonts w:ascii="Times New Roman" w:hAnsi="Times New Roman" w:cs="Times New Roman"/>
                <w:b/>
                <w:sz w:val="24"/>
                <w:szCs w:val="24"/>
              </w:rPr>
              <w:t xml:space="preserve"> </w:t>
            </w:r>
            <w:r w:rsidR="00B62F71" w:rsidRPr="00B62F71">
              <w:rPr>
                <w:rFonts w:ascii="Times New Roman" w:hAnsi="Times New Roman" w:cs="Times New Roman"/>
                <w:bCs/>
                <w:sz w:val="24"/>
                <w:szCs w:val="24"/>
              </w:rPr>
              <w:t>Täna on see õigus juba abipolitseinikel olemas.</w:t>
            </w:r>
            <w:r w:rsidR="00B62F71">
              <w:rPr>
                <w:rFonts w:ascii="Times New Roman" w:hAnsi="Times New Roman" w:cs="Times New Roman"/>
                <w:b/>
                <w:sz w:val="24"/>
                <w:szCs w:val="24"/>
              </w:rPr>
              <w:t xml:space="preserve"> </w:t>
            </w:r>
          </w:p>
        </w:tc>
      </w:tr>
      <w:tr w:rsidR="00DF14D8" w:rsidRPr="009768E4" w14:paraId="5A013BE2" w14:textId="172626BB" w:rsidTr="002047E7">
        <w:trPr>
          <w:gridAfter w:val="1"/>
          <w:wAfter w:w="130" w:type="pct"/>
        </w:trPr>
        <w:tc>
          <w:tcPr>
            <w:tcW w:w="226" w:type="pct"/>
          </w:tcPr>
          <w:p w14:paraId="75F5B71A"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6E7E5A93" w14:textId="4ADEB255" w:rsidR="00DF14D8" w:rsidRPr="009768E4" w:rsidRDefault="00DF14D8" w:rsidP="000112D2">
            <w:pPr>
              <w:jc w:val="both"/>
              <w:rPr>
                <w:rFonts w:ascii="Times New Roman" w:hAnsi="Times New Roman" w:cs="Times New Roman"/>
                <w:sz w:val="24"/>
                <w:szCs w:val="24"/>
              </w:rPr>
            </w:pPr>
            <w:r w:rsidRPr="009768E4">
              <w:rPr>
                <w:rFonts w:ascii="Times New Roman" w:hAnsi="Times New Roman" w:cs="Times New Roman"/>
                <w:b/>
                <w:sz w:val="24"/>
                <w:szCs w:val="24"/>
              </w:rPr>
              <w:t>12.</w:t>
            </w:r>
            <w:r w:rsidRPr="009768E4">
              <w:rPr>
                <w:rFonts w:ascii="Times New Roman" w:hAnsi="Times New Roman" w:cs="Times New Roman"/>
                <w:sz w:val="24"/>
                <w:szCs w:val="24"/>
              </w:rPr>
              <w:t xml:space="preserve"> </w:t>
            </w:r>
            <w:r w:rsidR="00E21129" w:rsidRPr="009768E4">
              <w:rPr>
                <w:rFonts w:ascii="Times New Roman" w:hAnsi="Times New Roman" w:cs="Times New Roman"/>
                <w:sz w:val="24"/>
                <w:szCs w:val="24"/>
              </w:rPr>
              <w:t>Vallasasja läbivaatus – mis juhtub juhul, kui isik keeldub oma vallasasja läbivaatusest? Justiitsministeerium ei saa pooldada lahendust, kus IPAP võib selle meetme kohaldamisel kasutada ka vahetut sundi. Kui olukord on probleemne, siis peab selle lahendama ametnik, mitte vabatahtlik.</w:t>
            </w:r>
          </w:p>
        </w:tc>
        <w:tc>
          <w:tcPr>
            <w:tcW w:w="1876" w:type="pct"/>
          </w:tcPr>
          <w:p w14:paraId="0065BC9B" w14:textId="0596109C" w:rsidR="00487B80" w:rsidRPr="00B62F71" w:rsidRDefault="00B62F71" w:rsidP="005772FF">
            <w:pPr>
              <w:rPr>
                <w:rFonts w:ascii="Times New Roman" w:hAnsi="Times New Roman" w:cs="Times New Roman"/>
                <w:b/>
                <w:bCs/>
                <w:sz w:val="24"/>
                <w:szCs w:val="24"/>
              </w:rPr>
            </w:pPr>
            <w:r w:rsidRPr="00B62F71">
              <w:rPr>
                <w:rFonts w:ascii="Times New Roman" w:hAnsi="Times New Roman" w:cs="Times New Roman"/>
                <w:b/>
                <w:bCs/>
                <w:sz w:val="24"/>
                <w:szCs w:val="24"/>
              </w:rPr>
              <w:t>Arvestatud</w:t>
            </w:r>
          </w:p>
        </w:tc>
      </w:tr>
      <w:tr w:rsidR="00DF14D8" w:rsidRPr="009768E4" w14:paraId="282C6176" w14:textId="77777777" w:rsidTr="002047E7">
        <w:trPr>
          <w:gridAfter w:val="1"/>
          <w:wAfter w:w="130" w:type="pct"/>
          <w:trHeight w:val="557"/>
        </w:trPr>
        <w:tc>
          <w:tcPr>
            <w:tcW w:w="226" w:type="pct"/>
          </w:tcPr>
          <w:p w14:paraId="6F4AF28E"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29482CFF" w14:textId="2C786092" w:rsidR="00DF14D8" w:rsidRPr="009768E4" w:rsidRDefault="00DF14D8" w:rsidP="000112D2">
            <w:pPr>
              <w:jc w:val="both"/>
              <w:rPr>
                <w:rFonts w:ascii="Times New Roman" w:hAnsi="Times New Roman" w:cs="Times New Roman"/>
                <w:sz w:val="24"/>
                <w:szCs w:val="24"/>
              </w:rPr>
            </w:pPr>
            <w:r w:rsidRPr="009768E4">
              <w:rPr>
                <w:rFonts w:ascii="Times New Roman" w:hAnsi="Times New Roman" w:cs="Times New Roman"/>
                <w:b/>
                <w:sz w:val="24"/>
                <w:szCs w:val="24"/>
              </w:rPr>
              <w:t>13.</w:t>
            </w:r>
            <w:r w:rsidRPr="009768E4">
              <w:rPr>
                <w:rFonts w:ascii="Times New Roman" w:hAnsi="Times New Roman" w:cs="Times New Roman"/>
                <w:sz w:val="24"/>
                <w:szCs w:val="24"/>
              </w:rPr>
              <w:t xml:space="preserve"> </w:t>
            </w:r>
            <w:r w:rsidR="00E21129" w:rsidRPr="009768E4">
              <w:rPr>
                <w:rFonts w:ascii="Times New Roman" w:hAnsi="Times New Roman" w:cs="Times New Roman"/>
                <w:sz w:val="24"/>
                <w:szCs w:val="24"/>
              </w:rPr>
              <w:t xml:space="preserve">Valdusesse sisenemine – VTK kohaselt antakse IPAP-ile õigus valdusesse siseneda, kui see on vajalik kõrgendatud ohu väljaselgitamiseks või tõrjumiseks. </w:t>
            </w:r>
            <w:r w:rsidR="00E21129" w:rsidRPr="009768E4">
              <w:rPr>
                <w:rFonts w:ascii="Times New Roman" w:hAnsi="Times New Roman" w:cs="Times New Roman"/>
                <w:b/>
                <w:bCs/>
                <w:sz w:val="24"/>
                <w:szCs w:val="24"/>
              </w:rPr>
              <w:t>Leiame, et meetme laiendamise eelduseks peaks olema vahetu kõrgendatud oht.</w:t>
            </w:r>
            <w:r w:rsidR="00E21129" w:rsidRPr="009768E4">
              <w:rPr>
                <w:rFonts w:ascii="Times New Roman" w:hAnsi="Times New Roman" w:cs="Times New Roman"/>
                <w:sz w:val="24"/>
                <w:szCs w:val="24"/>
              </w:rPr>
              <w:t xml:space="preserve"> Küsitav on ka, kas IPAP peaks saama iseseisvalt tegutseda, kui tegemist on isikuga, kellelt võib seaduse alusel vabaduse võtta.</w:t>
            </w:r>
          </w:p>
        </w:tc>
        <w:tc>
          <w:tcPr>
            <w:tcW w:w="1876" w:type="pct"/>
          </w:tcPr>
          <w:p w14:paraId="50F2EC68" w14:textId="54740DF5" w:rsidR="00DF14D8" w:rsidRPr="009768E4" w:rsidRDefault="00B62F71" w:rsidP="005772FF">
            <w:pPr>
              <w:rPr>
                <w:rFonts w:ascii="Times New Roman" w:hAnsi="Times New Roman" w:cs="Times New Roman"/>
                <w:b/>
                <w:sz w:val="24"/>
                <w:szCs w:val="24"/>
              </w:rPr>
            </w:pPr>
            <w:r>
              <w:rPr>
                <w:rFonts w:ascii="Times New Roman" w:hAnsi="Times New Roman" w:cs="Times New Roman"/>
                <w:b/>
                <w:sz w:val="24"/>
                <w:szCs w:val="24"/>
              </w:rPr>
              <w:t xml:space="preserve">Arvestatud. </w:t>
            </w:r>
          </w:p>
        </w:tc>
      </w:tr>
      <w:tr w:rsidR="00DF14D8" w:rsidRPr="009768E4" w14:paraId="12261B32" w14:textId="77777777" w:rsidTr="002047E7">
        <w:trPr>
          <w:gridAfter w:val="1"/>
          <w:wAfter w:w="130" w:type="pct"/>
        </w:trPr>
        <w:tc>
          <w:tcPr>
            <w:tcW w:w="226" w:type="pct"/>
          </w:tcPr>
          <w:p w14:paraId="4784BE53"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381FC10D" w14:textId="15EC0DC6" w:rsidR="00ED6114" w:rsidRPr="009768E4" w:rsidRDefault="00ED6114" w:rsidP="000112D2">
            <w:pPr>
              <w:jc w:val="both"/>
              <w:rPr>
                <w:rFonts w:ascii="Times New Roman" w:hAnsi="Times New Roman" w:cs="Times New Roman"/>
                <w:sz w:val="24"/>
                <w:szCs w:val="24"/>
              </w:rPr>
            </w:pPr>
            <w:r w:rsidRPr="009768E4">
              <w:rPr>
                <w:rFonts w:ascii="Times New Roman" w:hAnsi="Times New Roman" w:cs="Times New Roman"/>
                <w:b/>
                <w:bCs/>
                <w:sz w:val="24"/>
                <w:szCs w:val="24"/>
              </w:rPr>
              <w:t xml:space="preserve">Märkused muudatuste mõju kohta </w:t>
            </w:r>
          </w:p>
          <w:p w14:paraId="4A865BAE" w14:textId="710A6DB6" w:rsidR="00DF14D8" w:rsidRPr="009768E4" w:rsidRDefault="00ED6114" w:rsidP="000112D2">
            <w:pPr>
              <w:jc w:val="both"/>
              <w:rPr>
                <w:rFonts w:ascii="Times New Roman" w:hAnsi="Times New Roman" w:cs="Times New Roman"/>
                <w:sz w:val="24"/>
                <w:szCs w:val="24"/>
              </w:rPr>
            </w:pPr>
            <w:r w:rsidRPr="009768E4">
              <w:rPr>
                <w:rFonts w:ascii="Times New Roman" w:hAnsi="Times New Roman" w:cs="Times New Roman"/>
                <w:sz w:val="24"/>
                <w:szCs w:val="24"/>
              </w:rPr>
              <w:t xml:space="preserve">14. Juhime tähelepanu, et eelnõu koostamise juurde asudes tuleb seletuskirjas selgemalt sõnastada muudatuste eesmärgid. VTK tõukub suuresti probleemipüstitusest, kus kesksele kohale on asetatud abipolitseinike tegevuse tõhustamine. Seejuures on tahaplaanile jäänud selle vajaduse tinginud ja edaspidigi jätkuvad muudatused politsei isikkoosseisus, mis VTK kohaselt ei ole enam piisav, et erinevate kriiside korral täita vajalikus mahus kriitilisi põhiülesandeid. VTK-s on märgitud, et PPA-s on praegu teenistuses selline hulk politseiametnikke, mis võimaldab täita politsei ülesandeid olukorras, kui erakorralisi sündmusi ei </w:t>
            </w:r>
            <w:r w:rsidRPr="008911CC">
              <w:rPr>
                <w:rFonts w:ascii="Times New Roman" w:hAnsi="Times New Roman" w:cs="Times New Roman"/>
                <w:sz w:val="24"/>
                <w:szCs w:val="24"/>
              </w:rPr>
              <w:t>toimu või on nende kestus lühiajaline (VTK p 1.1.). Sellest tulenevalt võiks eesmärgina paremini esile tõsta VTK-s vaid korra märkimist leidnud asjaolu, kus muudatustega seoses soovitakse leida organisatsioonile mitte üksnes rohkem püsipanustavaid abipolitseinikke, vaid soodustada seeläbi tulevikus ka täiskohaga teenistujate värbamist (vt VTK p 12.3.).</w:t>
            </w:r>
          </w:p>
        </w:tc>
        <w:tc>
          <w:tcPr>
            <w:tcW w:w="1876" w:type="pct"/>
          </w:tcPr>
          <w:p w14:paraId="1F7800C6" w14:textId="4BE05057" w:rsidR="00DF14D8" w:rsidRPr="009768E4" w:rsidRDefault="00B62F71" w:rsidP="005772FF">
            <w:pPr>
              <w:rPr>
                <w:rFonts w:ascii="Times New Roman" w:hAnsi="Times New Roman" w:cs="Times New Roman"/>
                <w:b/>
                <w:sz w:val="24"/>
                <w:szCs w:val="24"/>
              </w:rPr>
            </w:pPr>
            <w:r>
              <w:rPr>
                <w:rFonts w:ascii="Times New Roman" w:hAnsi="Times New Roman" w:cs="Times New Roman"/>
                <w:b/>
                <w:sz w:val="24"/>
                <w:szCs w:val="24"/>
              </w:rPr>
              <w:t xml:space="preserve">Arvestatud. </w:t>
            </w:r>
          </w:p>
        </w:tc>
      </w:tr>
      <w:tr w:rsidR="00DF14D8" w:rsidRPr="009768E4" w14:paraId="05BD6E21" w14:textId="77777777" w:rsidTr="002047E7">
        <w:trPr>
          <w:gridAfter w:val="1"/>
          <w:wAfter w:w="130" w:type="pct"/>
        </w:trPr>
        <w:tc>
          <w:tcPr>
            <w:tcW w:w="226" w:type="pct"/>
          </w:tcPr>
          <w:p w14:paraId="09EE4B81"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15D337C2" w14:textId="0497B4EA" w:rsidR="00DF14D8" w:rsidRPr="009768E4" w:rsidRDefault="00DF14D8" w:rsidP="000112D2">
            <w:pPr>
              <w:jc w:val="both"/>
              <w:rPr>
                <w:rFonts w:ascii="Times New Roman" w:hAnsi="Times New Roman" w:cs="Times New Roman"/>
                <w:sz w:val="24"/>
                <w:szCs w:val="24"/>
              </w:rPr>
            </w:pPr>
            <w:r w:rsidRPr="009768E4">
              <w:rPr>
                <w:rFonts w:ascii="Times New Roman" w:hAnsi="Times New Roman" w:cs="Times New Roman"/>
                <w:b/>
                <w:sz w:val="24"/>
                <w:szCs w:val="24"/>
              </w:rPr>
              <w:t>15.</w:t>
            </w:r>
            <w:r w:rsidRPr="009768E4">
              <w:rPr>
                <w:rFonts w:ascii="Times New Roman" w:hAnsi="Times New Roman" w:cs="Times New Roman"/>
                <w:sz w:val="24"/>
                <w:szCs w:val="24"/>
              </w:rPr>
              <w:t xml:space="preserve"> </w:t>
            </w:r>
            <w:r w:rsidR="00ED6114" w:rsidRPr="009768E4">
              <w:rPr>
                <w:rFonts w:ascii="Times New Roman" w:hAnsi="Times New Roman" w:cs="Times New Roman"/>
                <w:sz w:val="24"/>
                <w:szCs w:val="24"/>
              </w:rPr>
              <w:t xml:space="preserve">Kuna VTK üks eesmärk on PPA töösse panustavate abipolitseinike arvu kasv, tuleks kaaluda ka kvantitatiivsete eesmärkide seadmist, </w:t>
            </w:r>
            <w:r w:rsidR="00ED6114" w:rsidRPr="009768E4">
              <w:rPr>
                <w:rFonts w:ascii="Times New Roman" w:hAnsi="Times New Roman" w:cs="Times New Roman"/>
                <w:sz w:val="24"/>
                <w:szCs w:val="24"/>
              </w:rPr>
              <w:lastRenderedPageBreak/>
              <w:t xml:space="preserve">kuna ühelt poolt on vajadus täiendava tööjõu järele, kuid teisalt võib piiravaks osutuda vabatahtliku tööjõu haldamise võimekus ja sellesse paigutatavate ressursside piiratus. </w:t>
            </w:r>
            <w:r w:rsidR="00ED6114" w:rsidRPr="009768E4">
              <w:rPr>
                <w:rFonts w:ascii="Times New Roman" w:hAnsi="Times New Roman" w:cs="Times New Roman"/>
                <w:b/>
                <w:bCs/>
                <w:sz w:val="24"/>
                <w:szCs w:val="24"/>
              </w:rPr>
              <w:t>Seetõttu soovitame eelnõu koostamise juurde asudes kindlasti hinnata nii olemasoleva kui tulevase PPA tööjõuressursi vajadust ning selle ressursi osakaalu, mille võrra saaks panustada vabatahtlikud.</w:t>
            </w:r>
            <w:r w:rsidR="00ED6114" w:rsidRPr="009768E4">
              <w:rPr>
                <w:rFonts w:ascii="Times New Roman" w:hAnsi="Times New Roman" w:cs="Times New Roman"/>
                <w:sz w:val="24"/>
                <w:szCs w:val="24"/>
              </w:rPr>
              <w:t xml:space="preserve"> Teisisõnu tuleks seada realistlik eesmärk, kui palju uusi abipolitseinikke suudetakse süsteemiga aastate jooksul liita nii, et ei tekiks liigset survet ressurssidele ega inimjõu haldamisele. Nt märgib VTK, et iga 60 abipolitseiniku kohta on vaja ühte täiskohaga rühmajuhti (VTK p 12.1.2.).</w:t>
            </w:r>
          </w:p>
        </w:tc>
        <w:tc>
          <w:tcPr>
            <w:tcW w:w="1876" w:type="pct"/>
          </w:tcPr>
          <w:p w14:paraId="630EC12D" w14:textId="1EF577DB" w:rsidR="00DF14D8" w:rsidRPr="00B62F71" w:rsidRDefault="008911CC" w:rsidP="005772FF">
            <w:pPr>
              <w:rPr>
                <w:rFonts w:ascii="Times New Roman" w:hAnsi="Times New Roman" w:cs="Times New Roman"/>
                <w:b/>
                <w:bCs/>
                <w:sz w:val="24"/>
                <w:szCs w:val="24"/>
              </w:rPr>
            </w:pPr>
            <w:r>
              <w:rPr>
                <w:rFonts w:ascii="Times New Roman" w:hAnsi="Times New Roman" w:cs="Times New Roman"/>
                <w:b/>
                <w:bCs/>
                <w:sz w:val="24"/>
                <w:szCs w:val="24"/>
              </w:rPr>
              <w:lastRenderedPageBreak/>
              <w:t>Võetud teadmiseks.</w:t>
            </w:r>
          </w:p>
        </w:tc>
      </w:tr>
      <w:tr w:rsidR="00DF14D8" w:rsidRPr="009768E4" w14:paraId="57E7224D" w14:textId="77777777" w:rsidTr="002047E7">
        <w:trPr>
          <w:gridAfter w:val="1"/>
          <w:wAfter w:w="130" w:type="pct"/>
        </w:trPr>
        <w:tc>
          <w:tcPr>
            <w:tcW w:w="226" w:type="pct"/>
          </w:tcPr>
          <w:p w14:paraId="2BCCF35E"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70A123A7" w14:textId="679EF5A8" w:rsidR="00DF14D8" w:rsidRPr="009768E4" w:rsidRDefault="00DF14D8" w:rsidP="000112D2">
            <w:pPr>
              <w:jc w:val="both"/>
              <w:rPr>
                <w:rFonts w:ascii="Times New Roman" w:hAnsi="Times New Roman" w:cs="Times New Roman"/>
                <w:sz w:val="24"/>
                <w:szCs w:val="24"/>
              </w:rPr>
            </w:pPr>
            <w:r w:rsidRPr="009768E4">
              <w:rPr>
                <w:rFonts w:ascii="Times New Roman" w:hAnsi="Times New Roman" w:cs="Times New Roman"/>
                <w:b/>
                <w:sz w:val="24"/>
                <w:szCs w:val="24"/>
              </w:rPr>
              <w:t>16.</w:t>
            </w:r>
            <w:r w:rsidRPr="009768E4">
              <w:rPr>
                <w:rFonts w:ascii="Times New Roman" w:hAnsi="Times New Roman" w:cs="Times New Roman"/>
                <w:sz w:val="24"/>
                <w:szCs w:val="24"/>
              </w:rPr>
              <w:t xml:space="preserve"> </w:t>
            </w:r>
            <w:r w:rsidR="00ED6114" w:rsidRPr="009768E4">
              <w:rPr>
                <w:rFonts w:ascii="Times New Roman" w:hAnsi="Times New Roman" w:cs="Times New Roman"/>
                <w:sz w:val="24"/>
                <w:szCs w:val="24"/>
              </w:rPr>
              <w:t>Seades esiplaanile abipolitseinike kaasamise, jääb VTK-s siiski poolikuks nn tööampsude teema, s.o nende aktiivsete kodanike PPA töösse kaasamine, kes ei soovi abipolitseinikuks hakata (VTK p 1.1.), kuid tahaksid panustada tööampsudena nö mikrovabatahtlikkuse korras, nt politseipensionärid või noored (VTK p 1.5.). VTK-st ei leia selle kohta infot ei sihtrühmade jaotisest (VTK p 6) ega pole ka hiljem analüüsitud seda mõjude jaotises. Palume eelnõu koostamise juurde asudes ka see teema paremini avada.</w:t>
            </w:r>
          </w:p>
        </w:tc>
        <w:tc>
          <w:tcPr>
            <w:tcW w:w="1876" w:type="pct"/>
          </w:tcPr>
          <w:p w14:paraId="70E1BAF2" w14:textId="543463A9" w:rsidR="00DF14D8" w:rsidRPr="00B62F71" w:rsidRDefault="00B62F71" w:rsidP="005772FF">
            <w:pPr>
              <w:rPr>
                <w:rFonts w:ascii="Times New Roman" w:hAnsi="Times New Roman" w:cs="Times New Roman"/>
                <w:bCs/>
                <w:sz w:val="24"/>
                <w:szCs w:val="24"/>
              </w:rPr>
            </w:pPr>
            <w:r>
              <w:rPr>
                <w:rFonts w:ascii="Times New Roman" w:hAnsi="Times New Roman" w:cs="Times New Roman"/>
                <w:b/>
                <w:sz w:val="24"/>
                <w:szCs w:val="24"/>
              </w:rPr>
              <w:t xml:space="preserve">Võetud teadmiseks. </w:t>
            </w:r>
            <w:r w:rsidRPr="008911CC">
              <w:rPr>
                <w:rFonts w:ascii="Times New Roman" w:hAnsi="Times New Roman" w:cs="Times New Roman"/>
                <w:bCs/>
                <w:sz w:val="24"/>
                <w:szCs w:val="24"/>
              </w:rPr>
              <w:t>Nimetatud</w:t>
            </w:r>
            <w:r>
              <w:rPr>
                <w:rFonts w:ascii="Times New Roman" w:hAnsi="Times New Roman" w:cs="Times New Roman"/>
                <w:b/>
                <w:sz w:val="24"/>
                <w:szCs w:val="24"/>
              </w:rPr>
              <w:t xml:space="preserve">  </w:t>
            </w:r>
            <w:r w:rsidRPr="00B62F71">
              <w:rPr>
                <w:rFonts w:ascii="Times New Roman" w:hAnsi="Times New Roman" w:cs="Times New Roman"/>
                <w:bCs/>
                <w:sz w:val="24"/>
                <w:szCs w:val="24"/>
              </w:rPr>
              <w:t>võimalus on jäetud eelnõust välja.</w:t>
            </w:r>
            <w:r>
              <w:rPr>
                <w:rFonts w:ascii="Times New Roman" w:hAnsi="Times New Roman" w:cs="Times New Roman"/>
                <w:b/>
                <w:sz w:val="24"/>
                <w:szCs w:val="24"/>
              </w:rPr>
              <w:t xml:space="preserve"> </w:t>
            </w:r>
          </w:p>
        </w:tc>
      </w:tr>
      <w:tr w:rsidR="00DF14D8" w:rsidRPr="009768E4" w14:paraId="527D8AAF" w14:textId="77777777" w:rsidTr="002047E7">
        <w:trPr>
          <w:gridAfter w:val="1"/>
          <w:wAfter w:w="130" w:type="pct"/>
        </w:trPr>
        <w:tc>
          <w:tcPr>
            <w:tcW w:w="226" w:type="pct"/>
          </w:tcPr>
          <w:p w14:paraId="458F7C9B"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2CAC13B6" w14:textId="571B0107" w:rsidR="00DF14D8" w:rsidRPr="009768E4" w:rsidRDefault="00DF14D8" w:rsidP="000112D2">
            <w:pPr>
              <w:jc w:val="both"/>
              <w:rPr>
                <w:rFonts w:ascii="Times New Roman" w:hAnsi="Times New Roman" w:cs="Times New Roman"/>
                <w:sz w:val="24"/>
                <w:szCs w:val="24"/>
              </w:rPr>
            </w:pPr>
            <w:r w:rsidRPr="009768E4">
              <w:rPr>
                <w:rFonts w:ascii="Times New Roman" w:hAnsi="Times New Roman" w:cs="Times New Roman"/>
                <w:b/>
                <w:sz w:val="24"/>
                <w:szCs w:val="24"/>
              </w:rPr>
              <w:t>17.</w:t>
            </w:r>
            <w:r w:rsidRPr="009768E4">
              <w:rPr>
                <w:rFonts w:ascii="Times New Roman" w:hAnsi="Times New Roman" w:cs="Times New Roman"/>
                <w:sz w:val="24"/>
                <w:szCs w:val="24"/>
              </w:rPr>
              <w:t xml:space="preserve"> </w:t>
            </w:r>
            <w:r w:rsidR="00ED6114" w:rsidRPr="009768E4">
              <w:rPr>
                <w:rFonts w:ascii="Times New Roman" w:hAnsi="Times New Roman" w:cs="Times New Roman"/>
                <w:sz w:val="24"/>
                <w:szCs w:val="24"/>
              </w:rPr>
              <w:t>Märgime, et mõjuhindamine peab põhinema nelja kriteeriumi analüüsil, milleks on sihtrühma (sh suhteline) suurus, mõju ulatus ehk sihtrühma kohanemisvajadus ja -võime, mõjuga kokkupuute sagedus ning ebasoovitavate mõjude kaasnemise risk ehk tõenäosus. Kui analüüsis neile kriteeriumitele hinnanguid anda, tuleb seda aga ka põhjendada, viidates tegelikele andmetele või reaalelulistele olukordadele. VTK-s tekitab nt küsitavusi mõjuanalüüsis mitmetel juhtudel märgitud PPA harv kokkupuude muudatuste mõjuga, kuigi on selge, et enamus muudatusi mõjutab PPA-d otseselt ja ka igapäevaselt, kuna abipolitseinikud moodustavad PPA isikkoosseisuga võrreldes märkimisväärse hulga, sh on suur osa neist aktiivsed ning politseitöösse ilmselt igapäevaselt kaasatud.</w:t>
            </w:r>
          </w:p>
        </w:tc>
        <w:tc>
          <w:tcPr>
            <w:tcW w:w="1876" w:type="pct"/>
          </w:tcPr>
          <w:p w14:paraId="607CF8F1" w14:textId="7FD05888" w:rsidR="00DF14D8" w:rsidRPr="009768E4" w:rsidRDefault="00B62F71" w:rsidP="005772FF">
            <w:pPr>
              <w:rPr>
                <w:rFonts w:ascii="Times New Roman" w:hAnsi="Times New Roman" w:cs="Times New Roman"/>
                <w:b/>
                <w:sz w:val="24"/>
                <w:szCs w:val="24"/>
              </w:rPr>
            </w:pPr>
            <w:r>
              <w:rPr>
                <w:rFonts w:ascii="Times New Roman" w:hAnsi="Times New Roman" w:cs="Times New Roman"/>
                <w:b/>
                <w:sz w:val="24"/>
                <w:szCs w:val="24"/>
              </w:rPr>
              <w:t xml:space="preserve">Arvestatud. </w:t>
            </w:r>
          </w:p>
        </w:tc>
      </w:tr>
      <w:tr w:rsidR="00DF14D8" w:rsidRPr="009768E4" w14:paraId="7CE8347D" w14:textId="77777777" w:rsidTr="002047E7">
        <w:trPr>
          <w:gridAfter w:val="1"/>
          <w:wAfter w:w="130" w:type="pct"/>
        </w:trPr>
        <w:tc>
          <w:tcPr>
            <w:tcW w:w="226" w:type="pct"/>
          </w:tcPr>
          <w:p w14:paraId="27013D65"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759D0CF3" w14:textId="753419EE" w:rsidR="00DF14D8" w:rsidRPr="009768E4" w:rsidRDefault="00DF14D8" w:rsidP="000112D2">
            <w:pPr>
              <w:jc w:val="both"/>
              <w:rPr>
                <w:rFonts w:ascii="Times New Roman" w:hAnsi="Times New Roman" w:cs="Times New Roman"/>
                <w:sz w:val="24"/>
                <w:szCs w:val="24"/>
              </w:rPr>
            </w:pPr>
            <w:r w:rsidRPr="009768E4">
              <w:rPr>
                <w:rFonts w:ascii="Times New Roman" w:hAnsi="Times New Roman" w:cs="Times New Roman"/>
                <w:b/>
                <w:sz w:val="24"/>
                <w:szCs w:val="24"/>
              </w:rPr>
              <w:t>18.</w:t>
            </w:r>
            <w:r w:rsidRPr="009768E4">
              <w:rPr>
                <w:rFonts w:ascii="Times New Roman" w:hAnsi="Times New Roman" w:cs="Times New Roman"/>
                <w:sz w:val="24"/>
                <w:szCs w:val="24"/>
              </w:rPr>
              <w:t xml:space="preserve"> </w:t>
            </w:r>
            <w:r w:rsidR="00ED6114" w:rsidRPr="009768E4">
              <w:rPr>
                <w:rFonts w:ascii="Times New Roman" w:hAnsi="Times New Roman" w:cs="Times New Roman"/>
                <w:sz w:val="24"/>
                <w:szCs w:val="24"/>
              </w:rPr>
              <w:t xml:space="preserve">VTK-s on ka muudatustega kaasneda võivaid ebasoovitavate mõjude riske hinnatud pealiskaudselt või ei ole antud hinnanguid põhjendatud. Enamasti on selliseid riske hinnatud väikeseks, kuigi seejuures pole selge, milliseid riske igal konkreetsel juhul üldse silmas on peetud. </w:t>
            </w:r>
            <w:r w:rsidR="00ED6114" w:rsidRPr="009768E4">
              <w:rPr>
                <w:rFonts w:ascii="Times New Roman" w:hAnsi="Times New Roman" w:cs="Times New Roman"/>
                <w:b/>
                <w:bCs/>
                <w:sz w:val="24"/>
                <w:szCs w:val="24"/>
              </w:rPr>
              <w:t xml:space="preserve">Eelnõu koostamise faasis tuleb ebasoovitavate </w:t>
            </w:r>
            <w:r w:rsidR="00ED6114" w:rsidRPr="009768E4">
              <w:rPr>
                <w:rFonts w:ascii="Times New Roman" w:hAnsi="Times New Roman" w:cs="Times New Roman"/>
                <w:b/>
                <w:bCs/>
                <w:sz w:val="24"/>
                <w:szCs w:val="24"/>
              </w:rPr>
              <w:lastRenderedPageBreak/>
              <w:t>mõjude riske täiendavalt hinnata, neid esmalt kirjeldades ning alles seejärel hinnates nende esinemise tõenäosust ning võimalike suuremate riskide korral märkides ka nendega kaasneda võivate ebasoovitavate mõjude leevendusmeetmed.</w:t>
            </w:r>
            <w:r w:rsidR="00ED6114" w:rsidRPr="009768E4">
              <w:rPr>
                <w:rFonts w:ascii="Times New Roman" w:hAnsi="Times New Roman" w:cs="Times New Roman"/>
                <w:sz w:val="24"/>
                <w:szCs w:val="24"/>
              </w:rPr>
              <w:t xml:space="preserve"> Nt tuleks kindlasti analüüsida riske, mis seonduvad suureneva vabatahtlike kaasamisega politseitöösse, mis võib tuua kaasa olukorra, kus vabatahtlikult panustavad on samas vabad ka otsustama, millal ja kas nad üldse saavad politseitöösse panustada. See võib ühtlasi suurendada PPA sõltuvust vabatahtlike võimalustest ja suurendab riske, mis puudutavad vabatahtlike töö kvaliteeti, õiguspärasust (sh võimalik mõju PPA mainele) ning järelevalvet nende tegevuse üle.</w:t>
            </w:r>
          </w:p>
        </w:tc>
        <w:tc>
          <w:tcPr>
            <w:tcW w:w="1876" w:type="pct"/>
          </w:tcPr>
          <w:p w14:paraId="2506CE80" w14:textId="382AD3AD" w:rsidR="00DF14D8" w:rsidRPr="009768E4" w:rsidRDefault="00B62F71" w:rsidP="005772FF">
            <w:pPr>
              <w:rPr>
                <w:rFonts w:ascii="Times New Roman" w:hAnsi="Times New Roman" w:cs="Times New Roman"/>
                <w:b/>
                <w:sz w:val="24"/>
                <w:szCs w:val="24"/>
              </w:rPr>
            </w:pPr>
            <w:r>
              <w:rPr>
                <w:rFonts w:ascii="Times New Roman" w:hAnsi="Times New Roman" w:cs="Times New Roman"/>
                <w:b/>
                <w:sz w:val="24"/>
                <w:szCs w:val="24"/>
              </w:rPr>
              <w:lastRenderedPageBreak/>
              <w:t xml:space="preserve">Arvestatud. </w:t>
            </w:r>
          </w:p>
        </w:tc>
      </w:tr>
      <w:tr w:rsidR="00DF14D8" w:rsidRPr="009768E4" w14:paraId="1EDC1313" w14:textId="77777777" w:rsidTr="002047E7">
        <w:trPr>
          <w:gridAfter w:val="1"/>
          <w:wAfter w:w="130" w:type="pct"/>
        </w:trPr>
        <w:tc>
          <w:tcPr>
            <w:tcW w:w="226" w:type="pct"/>
          </w:tcPr>
          <w:p w14:paraId="328ACB8B" w14:textId="77777777" w:rsidR="00DF14D8" w:rsidRPr="009768E4" w:rsidRDefault="00DF14D8" w:rsidP="000112D2">
            <w:pPr>
              <w:pStyle w:val="ListParagraph"/>
              <w:numPr>
                <w:ilvl w:val="0"/>
                <w:numId w:val="5"/>
              </w:numPr>
              <w:jc w:val="both"/>
              <w:rPr>
                <w:rFonts w:ascii="Times New Roman" w:hAnsi="Times New Roman" w:cs="Times New Roman"/>
                <w:sz w:val="24"/>
                <w:szCs w:val="24"/>
              </w:rPr>
            </w:pPr>
          </w:p>
        </w:tc>
        <w:tc>
          <w:tcPr>
            <w:tcW w:w="2768" w:type="pct"/>
          </w:tcPr>
          <w:p w14:paraId="11AF5776" w14:textId="4B28A5CC" w:rsidR="00DF14D8" w:rsidRPr="009768E4" w:rsidRDefault="00DF14D8" w:rsidP="000112D2">
            <w:pPr>
              <w:jc w:val="both"/>
              <w:rPr>
                <w:rFonts w:ascii="Times New Roman" w:hAnsi="Times New Roman" w:cs="Times New Roman"/>
                <w:sz w:val="24"/>
                <w:szCs w:val="24"/>
              </w:rPr>
            </w:pPr>
            <w:r w:rsidRPr="009768E4">
              <w:rPr>
                <w:rFonts w:ascii="Times New Roman" w:hAnsi="Times New Roman" w:cs="Times New Roman"/>
                <w:b/>
                <w:sz w:val="24"/>
                <w:szCs w:val="24"/>
              </w:rPr>
              <w:t>19.</w:t>
            </w:r>
            <w:r w:rsidRPr="009768E4">
              <w:rPr>
                <w:rFonts w:ascii="Times New Roman" w:hAnsi="Times New Roman" w:cs="Times New Roman"/>
                <w:sz w:val="24"/>
                <w:szCs w:val="24"/>
              </w:rPr>
              <w:t xml:space="preserve"> </w:t>
            </w:r>
            <w:r w:rsidR="00ED6114" w:rsidRPr="009768E4">
              <w:rPr>
                <w:rFonts w:ascii="Times New Roman" w:hAnsi="Times New Roman" w:cs="Times New Roman"/>
                <w:sz w:val="24"/>
                <w:szCs w:val="24"/>
              </w:rPr>
              <w:t>VTK-s on põhiliste sihtrühmade suurused välja toodud, kuid sihtrühma suhtelise suuruse hindamisel soovitame võrrelda mõjutatavat sihtrühma õige võrdlusgrupiga ehk pigem tõsta esile sihtrühma sees otseselt mõjutatavate isikute arv. Nt ei mõjuta muudatused ilmselt PPA tervet isikkoosseisu, vaid pigem seda osa töötajaist, kelle tegevus on otseselt vabatahtlike tegevusega seotud. Seega palume võimalusel ka otseselt mõjutatavat sihtrühma osa toodud üldkogumis eristada. Seejuures võivad toodud arvud olla parema puudumisel ka hinnangulised.</w:t>
            </w:r>
          </w:p>
        </w:tc>
        <w:tc>
          <w:tcPr>
            <w:tcW w:w="1876" w:type="pct"/>
          </w:tcPr>
          <w:p w14:paraId="0EBAF3AE" w14:textId="5F09AE79" w:rsidR="00DF14D8" w:rsidRPr="009768E4" w:rsidRDefault="00B62F71" w:rsidP="005772FF">
            <w:pPr>
              <w:rPr>
                <w:rFonts w:ascii="Times New Roman" w:hAnsi="Times New Roman" w:cs="Times New Roman"/>
                <w:b/>
                <w:sz w:val="24"/>
                <w:szCs w:val="24"/>
              </w:rPr>
            </w:pPr>
            <w:r>
              <w:rPr>
                <w:rFonts w:ascii="Times New Roman" w:hAnsi="Times New Roman" w:cs="Times New Roman"/>
                <w:b/>
                <w:sz w:val="24"/>
                <w:szCs w:val="24"/>
              </w:rPr>
              <w:t xml:space="preserve">Arvestatud. </w:t>
            </w:r>
          </w:p>
        </w:tc>
      </w:tr>
      <w:tr w:rsidR="00ED6114" w:rsidRPr="009768E4" w14:paraId="52FEA8B2" w14:textId="77777777" w:rsidTr="002047E7">
        <w:trPr>
          <w:gridAfter w:val="1"/>
          <w:wAfter w:w="130" w:type="pct"/>
        </w:trPr>
        <w:tc>
          <w:tcPr>
            <w:tcW w:w="226" w:type="pct"/>
          </w:tcPr>
          <w:p w14:paraId="1B827F1D" w14:textId="77777777" w:rsidR="00ED6114" w:rsidRPr="009768E4" w:rsidRDefault="00ED6114" w:rsidP="000112D2">
            <w:pPr>
              <w:pStyle w:val="ListParagraph"/>
              <w:numPr>
                <w:ilvl w:val="0"/>
                <w:numId w:val="5"/>
              </w:numPr>
              <w:jc w:val="both"/>
              <w:rPr>
                <w:rFonts w:ascii="Times New Roman" w:hAnsi="Times New Roman" w:cs="Times New Roman"/>
                <w:sz w:val="24"/>
                <w:szCs w:val="24"/>
              </w:rPr>
            </w:pPr>
          </w:p>
        </w:tc>
        <w:tc>
          <w:tcPr>
            <w:tcW w:w="2768" w:type="pct"/>
          </w:tcPr>
          <w:p w14:paraId="785337B3" w14:textId="53B6E73C" w:rsidR="00ED6114" w:rsidRPr="009768E4" w:rsidRDefault="00ED6114" w:rsidP="000112D2">
            <w:pPr>
              <w:jc w:val="both"/>
              <w:rPr>
                <w:rFonts w:ascii="Times New Roman" w:hAnsi="Times New Roman" w:cs="Times New Roman"/>
                <w:b/>
                <w:sz w:val="24"/>
                <w:szCs w:val="24"/>
              </w:rPr>
            </w:pPr>
            <w:r w:rsidRPr="009768E4">
              <w:rPr>
                <w:rFonts w:ascii="Times New Roman" w:hAnsi="Times New Roman" w:cs="Times New Roman"/>
                <w:b/>
                <w:bCs/>
                <w:sz w:val="24"/>
                <w:szCs w:val="24"/>
              </w:rPr>
              <w:t>20.</w:t>
            </w:r>
            <w:r w:rsidRPr="009768E4">
              <w:rPr>
                <w:rFonts w:ascii="Times New Roman" w:hAnsi="Times New Roman" w:cs="Times New Roman"/>
                <w:sz w:val="24"/>
                <w:szCs w:val="24"/>
              </w:rPr>
              <w:t xml:space="preserve"> Soovitame mõju hindamisel edaspidi eristada konkreetsemalt abipolitseinikuna juba tegutsevaid kodanikke ja neid, kes seda tulevikus võiksid alles taotleda. Mitmes plaanis on mõju suurem juba praegu tegutsevatele abipolitseinikele, hoolimata sellest, et kõigi nende tegevus põhineb vabatahtlikkusel, sest praegu tegutsevad abipolitseinikud on juba panustanud omajagu aega ja muid ressursse, samas kui uute abipolitseinike panustamine on seotud üksnes uute nõuetega. Ka nenditakse VTK-s, et kulutõhusam on tõsta olemasolevate abipolitseinike aktiivsust kui värvata ja koolitada rohkesti uusi abipolitseinikke (VTK p 1.4.).</w:t>
            </w:r>
          </w:p>
        </w:tc>
        <w:tc>
          <w:tcPr>
            <w:tcW w:w="1876" w:type="pct"/>
          </w:tcPr>
          <w:p w14:paraId="2B8CC8C3" w14:textId="5BA39486" w:rsidR="00ED6114" w:rsidRPr="009768E4" w:rsidRDefault="008911CC" w:rsidP="005772FF">
            <w:pPr>
              <w:rPr>
                <w:rFonts w:ascii="Times New Roman" w:hAnsi="Times New Roman" w:cs="Times New Roman"/>
                <w:b/>
                <w:sz w:val="24"/>
                <w:szCs w:val="24"/>
              </w:rPr>
            </w:pPr>
            <w:r>
              <w:rPr>
                <w:rFonts w:ascii="Times New Roman" w:hAnsi="Times New Roman" w:cs="Times New Roman"/>
                <w:b/>
                <w:sz w:val="24"/>
                <w:szCs w:val="24"/>
              </w:rPr>
              <w:t>Arvestatud.</w:t>
            </w:r>
          </w:p>
        </w:tc>
      </w:tr>
      <w:tr w:rsidR="00ED6114" w:rsidRPr="009768E4" w14:paraId="1ABF1236" w14:textId="77777777" w:rsidTr="002047E7">
        <w:trPr>
          <w:gridAfter w:val="1"/>
          <w:wAfter w:w="130" w:type="pct"/>
        </w:trPr>
        <w:tc>
          <w:tcPr>
            <w:tcW w:w="226" w:type="pct"/>
          </w:tcPr>
          <w:p w14:paraId="255CD032" w14:textId="77777777" w:rsidR="00ED6114" w:rsidRPr="009768E4" w:rsidRDefault="00ED6114" w:rsidP="000112D2">
            <w:pPr>
              <w:pStyle w:val="ListParagraph"/>
              <w:numPr>
                <w:ilvl w:val="0"/>
                <w:numId w:val="5"/>
              </w:numPr>
              <w:jc w:val="both"/>
              <w:rPr>
                <w:rFonts w:ascii="Times New Roman" w:hAnsi="Times New Roman" w:cs="Times New Roman"/>
                <w:sz w:val="24"/>
                <w:szCs w:val="24"/>
              </w:rPr>
            </w:pPr>
          </w:p>
        </w:tc>
        <w:tc>
          <w:tcPr>
            <w:tcW w:w="2768" w:type="pct"/>
          </w:tcPr>
          <w:p w14:paraId="74ABD68B" w14:textId="5298579C" w:rsidR="00ED6114" w:rsidRPr="009768E4" w:rsidRDefault="00ED6114" w:rsidP="000112D2">
            <w:pPr>
              <w:jc w:val="both"/>
              <w:rPr>
                <w:rFonts w:ascii="Times New Roman" w:hAnsi="Times New Roman" w:cs="Times New Roman"/>
                <w:b/>
                <w:sz w:val="24"/>
                <w:szCs w:val="24"/>
              </w:rPr>
            </w:pPr>
            <w:r w:rsidRPr="009768E4">
              <w:rPr>
                <w:rFonts w:ascii="Times New Roman" w:hAnsi="Times New Roman" w:cs="Times New Roman"/>
                <w:b/>
                <w:bCs/>
                <w:sz w:val="24"/>
                <w:szCs w:val="24"/>
              </w:rPr>
              <w:t>21.</w:t>
            </w:r>
            <w:r w:rsidRPr="009768E4">
              <w:rPr>
                <w:rFonts w:ascii="Times New Roman" w:hAnsi="Times New Roman" w:cs="Times New Roman"/>
                <w:sz w:val="24"/>
                <w:szCs w:val="24"/>
              </w:rPr>
              <w:t xml:space="preserve"> Kuigi VTK toob ära mitmeid valdkonnaspetsiifilisi andmeid, tuleks eelnõu seletuskirja mõjuanalüüsi koostamise juurde asudes täpsustada infot, mis puudutab abipolitseiniku staatusest vabastatuid või aktiivsest staatusest väljalangenute arvu senimaani (VTK p 12.5 käsitleb abipolitseiniku vastutust ja </w:t>
            </w:r>
            <w:r w:rsidRPr="009768E4">
              <w:rPr>
                <w:rFonts w:ascii="Times New Roman" w:hAnsi="Times New Roman" w:cs="Times New Roman"/>
                <w:sz w:val="24"/>
                <w:szCs w:val="24"/>
              </w:rPr>
              <w:lastRenderedPageBreak/>
              <w:t>kaalutlusõiguse rakendamist staatusest vabastamisel).</w:t>
            </w:r>
          </w:p>
        </w:tc>
        <w:tc>
          <w:tcPr>
            <w:tcW w:w="1876" w:type="pct"/>
          </w:tcPr>
          <w:p w14:paraId="7F527E2A" w14:textId="08FE823E" w:rsidR="00ED6114" w:rsidRPr="009768E4" w:rsidRDefault="00B62F71" w:rsidP="005772FF">
            <w:pPr>
              <w:rPr>
                <w:rFonts w:ascii="Times New Roman" w:hAnsi="Times New Roman" w:cs="Times New Roman"/>
                <w:b/>
                <w:sz w:val="24"/>
                <w:szCs w:val="24"/>
              </w:rPr>
            </w:pPr>
            <w:r>
              <w:rPr>
                <w:rFonts w:ascii="Times New Roman" w:hAnsi="Times New Roman" w:cs="Times New Roman"/>
                <w:b/>
                <w:sz w:val="24"/>
                <w:szCs w:val="24"/>
              </w:rPr>
              <w:lastRenderedPageBreak/>
              <w:t xml:space="preserve">Arvestatud. </w:t>
            </w:r>
          </w:p>
        </w:tc>
      </w:tr>
      <w:tr w:rsidR="00ED6114" w:rsidRPr="009768E4" w14:paraId="0CB18779" w14:textId="77777777" w:rsidTr="002047E7">
        <w:trPr>
          <w:gridAfter w:val="1"/>
          <w:wAfter w:w="130" w:type="pct"/>
        </w:trPr>
        <w:tc>
          <w:tcPr>
            <w:tcW w:w="226" w:type="pct"/>
          </w:tcPr>
          <w:p w14:paraId="15ACC3EE" w14:textId="77777777" w:rsidR="00ED6114" w:rsidRPr="001668B8" w:rsidRDefault="00ED6114" w:rsidP="000112D2">
            <w:pPr>
              <w:pStyle w:val="ListParagraph"/>
              <w:numPr>
                <w:ilvl w:val="0"/>
                <w:numId w:val="5"/>
              </w:numPr>
              <w:jc w:val="both"/>
              <w:rPr>
                <w:rFonts w:ascii="Times New Roman" w:hAnsi="Times New Roman" w:cs="Times New Roman"/>
                <w:sz w:val="24"/>
                <w:szCs w:val="24"/>
              </w:rPr>
            </w:pPr>
          </w:p>
        </w:tc>
        <w:tc>
          <w:tcPr>
            <w:tcW w:w="2768" w:type="pct"/>
          </w:tcPr>
          <w:p w14:paraId="1FE53BAF" w14:textId="65B6758A" w:rsidR="00ED6114" w:rsidRPr="001668B8" w:rsidRDefault="00ED6114" w:rsidP="000112D2">
            <w:pPr>
              <w:jc w:val="both"/>
              <w:rPr>
                <w:rFonts w:ascii="Times New Roman" w:hAnsi="Times New Roman" w:cs="Times New Roman"/>
                <w:b/>
                <w:sz w:val="24"/>
                <w:szCs w:val="24"/>
              </w:rPr>
            </w:pPr>
            <w:r w:rsidRPr="001668B8">
              <w:rPr>
                <w:rFonts w:ascii="Times New Roman" w:hAnsi="Times New Roman" w:cs="Times New Roman"/>
                <w:b/>
                <w:bCs/>
                <w:sz w:val="24"/>
                <w:szCs w:val="24"/>
              </w:rPr>
              <w:t>22.</w:t>
            </w:r>
            <w:r w:rsidRPr="001668B8">
              <w:rPr>
                <w:rFonts w:ascii="Times New Roman" w:hAnsi="Times New Roman" w:cs="Times New Roman"/>
                <w:sz w:val="24"/>
                <w:szCs w:val="24"/>
              </w:rPr>
              <w:t xml:space="preserve"> VTK märgib, et muudatustel puudub oluline mõju ettevõtjate ja kodanike halduskoormusele. Võib ilmselt nõustuda, et mõju ettevõtjate halduskoormusele muudatustest tulenevalt puudub, </w:t>
            </w:r>
            <w:r w:rsidRPr="001668B8">
              <w:rPr>
                <w:rFonts w:ascii="Times New Roman" w:hAnsi="Times New Roman" w:cs="Times New Roman"/>
                <w:b/>
                <w:bCs/>
                <w:sz w:val="24"/>
                <w:szCs w:val="24"/>
              </w:rPr>
              <w:t>kuid eelnõu koostamise juurde asudes tuleks anda hinnang eelkõige nende aktiivsete kodanike halduskoormuse võimalikule muutumisele, kes abipolitseinikuna on juba panustanud ja kavatsevad ka edaspidi panustada.</w:t>
            </w:r>
            <w:r w:rsidRPr="001668B8">
              <w:rPr>
                <w:rFonts w:ascii="Times New Roman" w:hAnsi="Times New Roman" w:cs="Times New Roman"/>
                <w:sz w:val="24"/>
                <w:szCs w:val="24"/>
              </w:rPr>
              <w:t xml:space="preserve"> Oluline on märkida, kuidas halduskoormus nende jaoks muutub, ning seda ka põhjendada.</w:t>
            </w:r>
          </w:p>
        </w:tc>
        <w:tc>
          <w:tcPr>
            <w:tcW w:w="1876" w:type="pct"/>
          </w:tcPr>
          <w:p w14:paraId="382F6139" w14:textId="7936AD84" w:rsidR="00ED6114" w:rsidRPr="009768E4" w:rsidRDefault="002402EE" w:rsidP="005772FF">
            <w:pPr>
              <w:rPr>
                <w:rFonts w:ascii="Times New Roman" w:hAnsi="Times New Roman" w:cs="Times New Roman"/>
                <w:b/>
                <w:sz w:val="24"/>
                <w:szCs w:val="24"/>
              </w:rPr>
            </w:pPr>
            <w:r>
              <w:rPr>
                <w:rFonts w:ascii="Times New Roman" w:hAnsi="Times New Roman" w:cs="Times New Roman"/>
                <w:b/>
                <w:sz w:val="24"/>
                <w:szCs w:val="24"/>
              </w:rPr>
              <w:t xml:space="preserve">Arvestatud. </w:t>
            </w:r>
          </w:p>
        </w:tc>
      </w:tr>
      <w:tr w:rsidR="00ED6114" w:rsidRPr="009768E4" w14:paraId="5E0D90B9" w14:textId="77777777" w:rsidTr="002047E7">
        <w:trPr>
          <w:gridAfter w:val="1"/>
          <w:wAfter w:w="130" w:type="pct"/>
        </w:trPr>
        <w:tc>
          <w:tcPr>
            <w:tcW w:w="226" w:type="pct"/>
          </w:tcPr>
          <w:p w14:paraId="0A33C196" w14:textId="77777777" w:rsidR="00ED6114" w:rsidRPr="001668B8" w:rsidRDefault="00ED6114" w:rsidP="000112D2">
            <w:pPr>
              <w:pStyle w:val="ListParagraph"/>
              <w:numPr>
                <w:ilvl w:val="0"/>
                <w:numId w:val="5"/>
              </w:numPr>
              <w:jc w:val="both"/>
              <w:rPr>
                <w:rFonts w:ascii="Times New Roman" w:hAnsi="Times New Roman" w:cs="Times New Roman"/>
                <w:sz w:val="24"/>
                <w:szCs w:val="24"/>
              </w:rPr>
            </w:pPr>
          </w:p>
        </w:tc>
        <w:tc>
          <w:tcPr>
            <w:tcW w:w="2768" w:type="pct"/>
          </w:tcPr>
          <w:p w14:paraId="7E96602B" w14:textId="1B550B6D" w:rsidR="00ED6114" w:rsidRPr="001668B8" w:rsidRDefault="00ED6114" w:rsidP="000112D2">
            <w:pPr>
              <w:jc w:val="both"/>
              <w:rPr>
                <w:rFonts w:ascii="Times New Roman" w:hAnsi="Times New Roman" w:cs="Times New Roman"/>
                <w:b/>
                <w:sz w:val="24"/>
                <w:szCs w:val="24"/>
              </w:rPr>
            </w:pPr>
            <w:r w:rsidRPr="001668B8">
              <w:rPr>
                <w:rFonts w:ascii="Times New Roman" w:hAnsi="Times New Roman" w:cs="Times New Roman"/>
                <w:b/>
                <w:bCs/>
                <w:sz w:val="24"/>
                <w:szCs w:val="24"/>
              </w:rPr>
              <w:t>23.</w:t>
            </w:r>
            <w:r w:rsidRPr="001668B8">
              <w:rPr>
                <w:rFonts w:ascii="Times New Roman" w:hAnsi="Times New Roman" w:cs="Times New Roman"/>
                <w:sz w:val="24"/>
                <w:szCs w:val="24"/>
              </w:rPr>
              <w:t xml:space="preserve"> Arvestades tulevase eelnõuga kavandatavaid muudatusi, millest mitmetel on eelduslikult oluline mõju, soovitame eelnõusse kavandada ka järelhindamise säte. Järelhindamise kohta vt täpsemalt Justiitsministeeriumi juhendit järelhindamise korraldamiseks: </w:t>
            </w:r>
            <w:hyperlink r:id="rId8" w:history="1">
              <w:r w:rsidRPr="001668B8">
                <w:rPr>
                  <w:rStyle w:val="Hyperlink"/>
                  <w:rFonts w:ascii="Times New Roman" w:hAnsi="Times New Roman" w:cs="Times New Roman"/>
                  <w:sz w:val="24"/>
                  <w:szCs w:val="24"/>
                </w:rPr>
                <w:t>https://www.just.ee/oigusloomearendamine/hea-oigusloome-ja-normitehnika/oigustloovate-aktide-mojude-hindamine</w:t>
              </w:r>
            </w:hyperlink>
            <w:r w:rsidRPr="001668B8">
              <w:rPr>
                <w:rFonts w:ascii="Times New Roman" w:hAnsi="Times New Roman" w:cs="Times New Roman"/>
                <w:sz w:val="24"/>
                <w:szCs w:val="24"/>
              </w:rPr>
              <w:t xml:space="preserve">. </w:t>
            </w:r>
          </w:p>
        </w:tc>
        <w:tc>
          <w:tcPr>
            <w:tcW w:w="1876" w:type="pct"/>
          </w:tcPr>
          <w:p w14:paraId="69F4592A" w14:textId="4E34B44F" w:rsidR="00ED6114" w:rsidRPr="009768E4" w:rsidRDefault="002402EE" w:rsidP="005772FF">
            <w:pPr>
              <w:rPr>
                <w:rFonts w:ascii="Times New Roman" w:hAnsi="Times New Roman" w:cs="Times New Roman"/>
                <w:b/>
                <w:sz w:val="24"/>
                <w:szCs w:val="24"/>
              </w:rPr>
            </w:pPr>
            <w:r>
              <w:rPr>
                <w:rFonts w:ascii="Times New Roman" w:hAnsi="Times New Roman" w:cs="Times New Roman"/>
                <w:b/>
                <w:sz w:val="24"/>
                <w:szCs w:val="24"/>
              </w:rPr>
              <w:t xml:space="preserve">Arvestatud. </w:t>
            </w:r>
            <w:r w:rsidR="001668B8" w:rsidRPr="001668B8">
              <w:rPr>
                <w:rFonts w:ascii="Times New Roman" w:hAnsi="Times New Roman" w:cs="Times New Roman"/>
                <w:bCs/>
                <w:sz w:val="24"/>
                <w:szCs w:val="24"/>
              </w:rPr>
              <w:t>Lisatud vastav paragrahv eelnõusse.</w:t>
            </w:r>
            <w:r w:rsidRPr="001668B8">
              <w:rPr>
                <w:rFonts w:ascii="Times New Roman" w:hAnsi="Times New Roman" w:cs="Times New Roman"/>
                <w:b/>
                <w:sz w:val="24"/>
                <w:szCs w:val="24"/>
              </w:rPr>
              <w:t xml:space="preserve"> </w:t>
            </w:r>
          </w:p>
        </w:tc>
      </w:tr>
      <w:tr w:rsidR="00DF14D8" w:rsidRPr="0076353B" w14:paraId="332F9F53" w14:textId="77777777" w:rsidTr="002047E7">
        <w:trPr>
          <w:gridAfter w:val="1"/>
          <w:wAfter w:w="130" w:type="pct"/>
        </w:trPr>
        <w:tc>
          <w:tcPr>
            <w:tcW w:w="4870" w:type="pct"/>
            <w:gridSpan w:val="3"/>
          </w:tcPr>
          <w:p w14:paraId="5E1FEE0E" w14:textId="25AF8A7D" w:rsidR="00DF14D8" w:rsidRPr="002047E7" w:rsidRDefault="00FA52BC" w:rsidP="005772FF">
            <w:pPr>
              <w:rPr>
                <w:rFonts w:ascii="Times New Roman" w:hAnsi="Times New Roman" w:cs="Times New Roman"/>
                <w:b/>
                <w:i/>
                <w:sz w:val="24"/>
                <w:szCs w:val="24"/>
              </w:rPr>
            </w:pPr>
            <w:r w:rsidRPr="002047E7">
              <w:rPr>
                <w:rFonts w:ascii="Times New Roman" w:hAnsi="Times New Roman" w:cs="Times New Roman"/>
                <w:b/>
                <w:sz w:val="24"/>
                <w:szCs w:val="24"/>
                <w:u w:val="single"/>
              </w:rPr>
              <w:t>Kaitseministeerium</w:t>
            </w:r>
            <w:r w:rsidR="00DF14D8" w:rsidRPr="002047E7">
              <w:rPr>
                <w:rFonts w:ascii="Times New Roman" w:hAnsi="Times New Roman" w:cs="Times New Roman"/>
                <w:b/>
                <w:iCs/>
                <w:sz w:val="24"/>
                <w:szCs w:val="24"/>
              </w:rPr>
              <w:t>:</w:t>
            </w:r>
            <w:r w:rsidR="002047E7" w:rsidRPr="002047E7">
              <w:rPr>
                <w:rFonts w:ascii="Times New Roman" w:hAnsi="Times New Roman" w:cs="Times New Roman"/>
                <w:b/>
                <w:iCs/>
                <w:sz w:val="24"/>
                <w:szCs w:val="24"/>
              </w:rPr>
              <w:t xml:space="preserve"> </w:t>
            </w:r>
            <w:r w:rsidR="002047E7" w:rsidRPr="002047E7">
              <w:rPr>
                <w:rFonts w:ascii="Times New Roman" w:hAnsi="Times New Roman" w:cs="Times New Roman"/>
                <w:b/>
                <w:i/>
                <w:sz w:val="24"/>
                <w:szCs w:val="24"/>
              </w:rPr>
              <w:t>Hanno Pevkur</w:t>
            </w:r>
          </w:p>
        </w:tc>
      </w:tr>
      <w:tr w:rsidR="002047E7" w:rsidRPr="0076353B" w14:paraId="51EDAA6A" w14:textId="77777777" w:rsidTr="002047E7">
        <w:trPr>
          <w:gridAfter w:val="1"/>
          <w:wAfter w:w="130" w:type="pct"/>
        </w:trPr>
        <w:tc>
          <w:tcPr>
            <w:tcW w:w="4870" w:type="pct"/>
            <w:gridSpan w:val="3"/>
          </w:tcPr>
          <w:p w14:paraId="6BD1A03D" w14:textId="77777777" w:rsidR="002047E7" w:rsidRDefault="002047E7" w:rsidP="005772FF">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Austatud minister</w:t>
            </w:r>
          </w:p>
          <w:p w14:paraId="4CCF90AA" w14:textId="30894802" w:rsidR="002047E7" w:rsidRPr="002047E7" w:rsidRDefault="002047E7" w:rsidP="005772FF">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Siseministeerium on saatnud ministeeriumidele kooskõlastamiseks abipolitseiniku seaduse eelnõu väljatöötamise kavatsuse.</w:t>
            </w:r>
          </w:p>
        </w:tc>
      </w:tr>
      <w:tr w:rsidR="00DF14D8" w:rsidRPr="009768E4" w14:paraId="46CA9F77" w14:textId="77777777" w:rsidTr="002047E7">
        <w:trPr>
          <w:gridAfter w:val="1"/>
          <w:wAfter w:w="130" w:type="pct"/>
        </w:trPr>
        <w:tc>
          <w:tcPr>
            <w:tcW w:w="226" w:type="pct"/>
          </w:tcPr>
          <w:p w14:paraId="6E15FED7" w14:textId="77777777" w:rsidR="00DF14D8" w:rsidRPr="002047E7" w:rsidRDefault="00DF14D8" w:rsidP="002047E7">
            <w:pPr>
              <w:pStyle w:val="ListParagraph"/>
              <w:numPr>
                <w:ilvl w:val="0"/>
                <w:numId w:val="5"/>
              </w:numPr>
              <w:jc w:val="both"/>
              <w:rPr>
                <w:rFonts w:ascii="Times New Roman" w:hAnsi="Times New Roman" w:cs="Times New Roman"/>
                <w:sz w:val="24"/>
                <w:szCs w:val="24"/>
              </w:rPr>
            </w:pPr>
          </w:p>
        </w:tc>
        <w:tc>
          <w:tcPr>
            <w:tcW w:w="2768" w:type="pct"/>
          </w:tcPr>
          <w:p w14:paraId="5CDE5EB0" w14:textId="49537680" w:rsidR="00DF14D8" w:rsidRPr="002047E7" w:rsidRDefault="002047E7" w:rsidP="002047E7">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sz w:val="24"/>
                <w:szCs w:val="24"/>
              </w:rPr>
              <w:t xml:space="preserve">Kaitseministeerium leiab, et arvestades julgeolekupoliitilist olukorda on asutuste koostöös valminud kehtiv regulatsioon, mis ei võimalda sõjaaja ametikohal olijat määrata kriisirolliga abipolitseinikuks, põhjendatud ja asjakohane. Kaitseministeerium ei nõustu selle põhimõtte muutmisega. </w:t>
            </w:r>
            <w:r>
              <w:rPr>
                <w:rFonts w:ascii="TimesNewRomanPSMT" w:hAnsi="TimesNewRomanPSMT" w:cs="TimesNewRomanPSMT"/>
                <w:color w:val="000000"/>
                <w:sz w:val="24"/>
                <w:szCs w:val="24"/>
              </w:rPr>
              <w:t xml:space="preserve">Kehtiv piirang on vajalik, et tagada Kaitseväe plaanitud sõjaaja üksuste puutumatus. Samal alusel sätestab seadus, et </w:t>
            </w:r>
            <w:r>
              <w:rPr>
                <w:rFonts w:ascii="TimesNewRomanPSMT" w:hAnsi="TimesNewRomanPSMT" w:cs="TimesNewRomanPSMT"/>
                <w:color w:val="2F2F2F"/>
                <w:sz w:val="24"/>
                <w:szCs w:val="24"/>
              </w:rPr>
              <w:t>kriisirolliga abipolitseiniku nimetamisel sõjaaja ametikohale peatub tema kriisirolliga abipolitseiniku staatus. S</w:t>
            </w:r>
            <w:r>
              <w:rPr>
                <w:rFonts w:ascii="TimesNewRomanPSMT" w:hAnsi="TimesNewRomanPSMT" w:cs="TimesNewRomanPSMT"/>
                <w:color w:val="000000"/>
                <w:sz w:val="24"/>
                <w:szCs w:val="24"/>
              </w:rPr>
              <w:t xml:space="preserve">amas on kehtestatud ka Politsei- ja Piirivalveameti kriisivõimekuse plaanimist tagav piirang, mille kohaselt saab kriisirolliga abipolitseiniku sõjaaja ametikohale nimetada üksnes juhul, kui see on vältimatult vajalik riigi julgeoleku tagamiseks. Asutuste koostöös valminud regulatsiooni eesmärk on, et kriisiolukorra eskaleerudes sõjalise iseloomuga kriisiks oleks kõikidele osapooltele tagatud väljaõpetatud ja vajaliku varustusega koosseis kriisi lahendamiseks. Eelnõu väljatöötamise kavatsus põhjendab eelnimetatud põhimõtte </w:t>
            </w:r>
            <w:r>
              <w:rPr>
                <w:rFonts w:ascii="TimesNewRomanPSMT" w:hAnsi="TimesNewRomanPSMT" w:cs="TimesNewRomanPSMT"/>
                <w:color w:val="000000"/>
                <w:sz w:val="24"/>
                <w:szCs w:val="24"/>
              </w:rPr>
              <w:lastRenderedPageBreak/>
              <w:t xml:space="preserve">muutmist muu hulgas sellega, et tsiviilkriisi lahendamisse panustav kriisirolliga abipolitseinik asub tsiviilkriisi lõppemisel ja mobilisatsiooni väljakuulutamisel koheselt täitma oma sõjaaja ametikoha ülesandeid. Selgitame, et sõjaaja ametikoha ehk Kaitseväe ülesannete täitmisele asumine ei ole kindlasti seotud nn tsiviilkriisi lõppemisega. Tsiviilkriis ei pruugi </w:t>
            </w:r>
            <w:r>
              <w:rPr>
                <w:rFonts w:ascii="TimesNewRomanPSMT" w:hAnsi="TimesNewRomanPSMT" w:cs="TimesNewRomanPSMT"/>
                <w:color w:val="2F2F2F"/>
                <w:sz w:val="24"/>
                <w:szCs w:val="24"/>
              </w:rPr>
              <w:t xml:space="preserve">Eesti Vabariigi vastase agressiooni või selle ohu korral või kollektiivse enesekaitse operatsiooni käivitumisel </w:t>
            </w:r>
            <w:r>
              <w:rPr>
                <w:rFonts w:ascii="TimesNewRomanPSMT" w:hAnsi="TimesNewRomanPSMT" w:cs="TimesNewRomanPSMT"/>
                <w:color w:val="000000"/>
                <w:sz w:val="24"/>
                <w:szCs w:val="24"/>
              </w:rPr>
              <w:t>(mobilisatsiooni väljakuulutamise alused) olla lahendatud. Sõjaaja ametikohale määramisest tulenevad kohustused Kaitseväe ees ei teki alles mobilisatsiooni väljakuulutamisega ning sõjaolukorras, vaid võivad sündmuste iseloomust tulenevalt tekkida märkimisväärselt varem.</w:t>
            </w:r>
          </w:p>
        </w:tc>
        <w:tc>
          <w:tcPr>
            <w:tcW w:w="1876" w:type="pct"/>
          </w:tcPr>
          <w:p w14:paraId="59E36505" w14:textId="551DC968" w:rsidR="00632532" w:rsidRPr="00CF3940" w:rsidRDefault="00632532" w:rsidP="005772FF">
            <w:pPr>
              <w:rPr>
                <w:rFonts w:ascii="Times New Roman" w:hAnsi="Times New Roman" w:cs="Times New Roman"/>
                <w:b/>
                <w:bCs/>
                <w:sz w:val="24"/>
                <w:szCs w:val="24"/>
              </w:rPr>
            </w:pPr>
            <w:r w:rsidRPr="00CF3940">
              <w:rPr>
                <w:rFonts w:ascii="Times New Roman" w:hAnsi="Times New Roman" w:cs="Times New Roman"/>
                <w:b/>
                <w:bCs/>
                <w:sz w:val="24"/>
                <w:szCs w:val="24"/>
              </w:rPr>
              <w:lastRenderedPageBreak/>
              <w:t xml:space="preserve"> </w:t>
            </w:r>
            <w:r w:rsidR="001668B8">
              <w:rPr>
                <w:rFonts w:ascii="Times New Roman" w:hAnsi="Times New Roman" w:cs="Times New Roman"/>
                <w:b/>
                <w:bCs/>
                <w:sz w:val="24"/>
                <w:szCs w:val="24"/>
              </w:rPr>
              <w:t>Arvestatud.</w:t>
            </w:r>
            <w:r w:rsidR="00CF3940" w:rsidRPr="00CF3940">
              <w:rPr>
                <w:rFonts w:ascii="Times New Roman" w:hAnsi="Times New Roman" w:cs="Times New Roman"/>
                <w:b/>
                <w:bCs/>
                <w:sz w:val="24"/>
                <w:szCs w:val="24"/>
              </w:rPr>
              <w:t xml:space="preserve"> </w:t>
            </w:r>
          </w:p>
        </w:tc>
      </w:tr>
      <w:tr w:rsidR="005379D8" w:rsidRPr="009768E4" w14:paraId="51E08B8A" w14:textId="77777777" w:rsidTr="002047E7">
        <w:trPr>
          <w:gridAfter w:val="1"/>
          <w:wAfter w:w="130" w:type="pct"/>
        </w:trPr>
        <w:tc>
          <w:tcPr>
            <w:tcW w:w="4870" w:type="pct"/>
            <w:gridSpan w:val="3"/>
          </w:tcPr>
          <w:p w14:paraId="0123B4ED" w14:textId="71997261" w:rsidR="005379D8" w:rsidRPr="008662B6" w:rsidRDefault="005379D8" w:rsidP="005772FF">
            <w:pPr>
              <w:rPr>
                <w:rFonts w:ascii="Times New Roman" w:hAnsi="Times New Roman" w:cs="Times New Roman"/>
                <w:b/>
                <w:i/>
                <w:sz w:val="24"/>
                <w:szCs w:val="24"/>
              </w:rPr>
            </w:pPr>
            <w:r w:rsidRPr="005379D8">
              <w:rPr>
                <w:rFonts w:ascii="Times New Roman" w:hAnsi="Times New Roman" w:cs="Times New Roman"/>
                <w:b/>
                <w:iCs/>
                <w:sz w:val="24"/>
                <w:szCs w:val="24"/>
                <w:u w:val="single"/>
              </w:rPr>
              <w:t>Päästeamet</w:t>
            </w:r>
            <w:r w:rsidRPr="009768E4">
              <w:rPr>
                <w:rFonts w:ascii="Times New Roman" w:hAnsi="Times New Roman" w:cs="Times New Roman"/>
                <w:b/>
                <w:iCs/>
                <w:sz w:val="24"/>
                <w:szCs w:val="24"/>
              </w:rPr>
              <w:t xml:space="preserve">: </w:t>
            </w:r>
            <w:r w:rsidRPr="005379D8">
              <w:rPr>
                <w:rFonts w:ascii="Times New Roman" w:hAnsi="Times New Roman" w:cs="Times New Roman"/>
                <w:b/>
                <w:i/>
                <w:sz w:val="24"/>
                <w:szCs w:val="24"/>
              </w:rPr>
              <w:t>Kätlin Tänavots (katlin.tanavots@rescue.ee)</w:t>
            </w:r>
          </w:p>
        </w:tc>
      </w:tr>
      <w:tr w:rsidR="005379D8" w:rsidRPr="009768E4" w14:paraId="3350C001" w14:textId="77777777" w:rsidTr="002047E7">
        <w:trPr>
          <w:gridAfter w:val="1"/>
          <w:wAfter w:w="130" w:type="pct"/>
        </w:trPr>
        <w:tc>
          <w:tcPr>
            <w:tcW w:w="4870" w:type="pct"/>
            <w:gridSpan w:val="3"/>
          </w:tcPr>
          <w:p w14:paraId="2095F124" w14:textId="47A5515C" w:rsidR="005379D8" w:rsidRPr="009768E4" w:rsidRDefault="005379D8" w:rsidP="005772FF">
            <w:pPr>
              <w:rPr>
                <w:rFonts w:ascii="Times New Roman" w:hAnsi="Times New Roman" w:cs="Times New Roman"/>
                <w:b/>
                <w:i/>
                <w:sz w:val="24"/>
                <w:szCs w:val="24"/>
              </w:rPr>
            </w:pPr>
            <w:r w:rsidRPr="005379D8">
              <w:rPr>
                <w:rFonts w:ascii="Times New Roman" w:hAnsi="Times New Roman" w:cs="Times New Roman"/>
                <w:sz w:val="24"/>
                <w:szCs w:val="24"/>
              </w:rPr>
              <w:t>Täname siseministeeriumi edastamast Päästeametile ettepanekute esitamiseks abipolitseiniku seaduse eelnõu väljatöötamise kavatsuse (edaspidi VTK).</w:t>
            </w:r>
          </w:p>
        </w:tc>
      </w:tr>
      <w:tr w:rsidR="005379D8" w:rsidRPr="009768E4" w14:paraId="4CB9135F" w14:textId="77777777" w:rsidTr="002047E7">
        <w:trPr>
          <w:gridAfter w:val="1"/>
          <w:wAfter w:w="130" w:type="pct"/>
        </w:trPr>
        <w:tc>
          <w:tcPr>
            <w:tcW w:w="226" w:type="pct"/>
          </w:tcPr>
          <w:p w14:paraId="021FC372" w14:textId="77777777" w:rsidR="005379D8" w:rsidRPr="009768E4" w:rsidRDefault="005379D8" w:rsidP="00A56D4F">
            <w:pPr>
              <w:pStyle w:val="ListParagraph"/>
              <w:numPr>
                <w:ilvl w:val="0"/>
                <w:numId w:val="5"/>
              </w:numPr>
              <w:jc w:val="both"/>
              <w:rPr>
                <w:rFonts w:ascii="Times New Roman" w:hAnsi="Times New Roman" w:cs="Times New Roman"/>
                <w:sz w:val="24"/>
                <w:szCs w:val="24"/>
              </w:rPr>
            </w:pPr>
          </w:p>
        </w:tc>
        <w:tc>
          <w:tcPr>
            <w:tcW w:w="2768" w:type="pct"/>
          </w:tcPr>
          <w:p w14:paraId="17999806" w14:textId="601D4699" w:rsidR="005379D8" w:rsidRPr="009768E4" w:rsidRDefault="005379D8" w:rsidP="00A56D4F">
            <w:pPr>
              <w:jc w:val="both"/>
              <w:rPr>
                <w:rFonts w:ascii="Times New Roman" w:eastAsia="Times New Roman" w:hAnsi="Times New Roman" w:cs="Times New Roman"/>
                <w:sz w:val="24"/>
                <w:szCs w:val="24"/>
              </w:rPr>
            </w:pPr>
            <w:r w:rsidRPr="005379D8">
              <w:rPr>
                <w:rFonts w:ascii="Times New Roman" w:eastAsia="Times New Roman" w:hAnsi="Times New Roman" w:cs="Times New Roman"/>
                <w:sz w:val="24"/>
                <w:szCs w:val="24"/>
              </w:rPr>
              <w:t>Päästeamet edastab arvamuse VTK punktile number 4 - kaasajastada abipolitseinike tervisenõudeid ja -kontrolli.</w:t>
            </w:r>
          </w:p>
        </w:tc>
        <w:tc>
          <w:tcPr>
            <w:tcW w:w="1876" w:type="pct"/>
          </w:tcPr>
          <w:p w14:paraId="7A69ED14" w14:textId="77777777" w:rsidR="005379D8" w:rsidRPr="009768E4" w:rsidRDefault="005379D8" w:rsidP="005772FF">
            <w:pPr>
              <w:rPr>
                <w:rFonts w:ascii="Times New Roman" w:hAnsi="Times New Roman" w:cs="Times New Roman"/>
                <w:sz w:val="24"/>
                <w:szCs w:val="24"/>
              </w:rPr>
            </w:pPr>
          </w:p>
        </w:tc>
      </w:tr>
      <w:tr w:rsidR="005379D8" w:rsidRPr="009768E4" w14:paraId="07E26B86" w14:textId="77777777" w:rsidTr="002047E7">
        <w:trPr>
          <w:gridAfter w:val="1"/>
          <w:wAfter w:w="130" w:type="pct"/>
        </w:trPr>
        <w:tc>
          <w:tcPr>
            <w:tcW w:w="226" w:type="pct"/>
          </w:tcPr>
          <w:p w14:paraId="73290E22" w14:textId="77777777" w:rsidR="005379D8" w:rsidRPr="009768E4" w:rsidRDefault="005379D8" w:rsidP="00A56D4F">
            <w:pPr>
              <w:pStyle w:val="ListParagraph"/>
              <w:numPr>
                <w:ilvl w:val="0"/>
                <w:numId w:val="5"/>
              </w:numPr>
              <w:jc w:val="both"/>
              <w:rPr>
                <w:rFonts w:ascii="Times New Roman" w:hAnsi="Times New Roman" w:cs="Times New Roman"/>
                <w:sz w:val="24"/>
                <w:szCs w:val="24"/>
              </w:rPr>
            </w:pPr>
          </w:p>
        </w:tc>
        <w:tc>
          <w:tcPr>
            <w:tcW w:w="2768" w:type="pct"/>
          </w:tcPr>
          <w:p w14:paraId="09101A67" w14:textId="1BBDC38D" w:rsidR="005379D8" w:rsidRPr="009768E4" w:rsidRDefault="005379D8" w:rsidP="00A56D4F">
            <w:pPr>
              <w:jc w:val="both"/>
              <w:rPr>
                <w:rFonts w:ascii="Times New Roman" w:eastAsia="Times New Roman" w:hAnsi="Times New Roman" w:cs="Times New Roman"/>
                <w:sz w:val="24"/>
                <w:szCs w:val="24"/>
              </w:rPr>
            </w:pPr>
            <w:r w:rsidRPr="005379D8">
              <w:rPr>
                <w:rFonts w:ascii="Times New Roman" w:eastAsia="Times New Roman" w:hAnsi="Times New Roman" w:cs="Times New Roman"/>
                <w:sz w:val="24"/>
                <w:szCs w:val="24"/>
              </w:rPr>
              <w:t>Vabatahtliku päästja ja abidemineerija tervisenõuded on kehtestatud siseministri 10.11.2010 määrusega nr 57 „Vabatahtliku päästja ja abidemineerija kutsesobivuse nõuded isikuomaduste, füüsilise ettevalmistuse, väljaõppe ja terviseseisundi kohta ning nendele vastavuse kontrollimise tingimused ja kord ning väljaõppe ja arvestuse läbiviimise kord“. Mainitud määruse § 11 lg 2 punkti 4 alusel saab vabatahtlik päästja või abidemineerija tõestada oma tervisenõuetele vastavust ka siis kui ta on abipolitseinik ning tema terviseseisund vastab abipolitseiniku tervisenõuetele. Juba täna on vabatahtlikel päästjatel loodud erisus, et kui nad teostavad eriväljaõpet vajavaid tööülesandeid (nt suitsusukeldumine) peavad nad vastama I grupi päästeteenistuja tervisenõuetele ning teised tervisetõendid ei ole sellisel juhul aktsepteeritavad.</w:t>
            </w:r>
          </w:p>
        </w:tc>
        <w:tc>
          <w:tcPr>
            <w:tcW w:w="1876" w:type="pct"/>
          </w:tcPr>
          <w:p w14:paraId="49D19232" w14:textId="5574DAF6" w:rsidR="005379D8" w:rsidRPr="00CF3940" w:rsidRDefault="00CF3940" w:rsidP="005772FF">
            <w:pPr>
              <w:rPr>
                <w:rFonts w:ascii="Times New Roman" w:hAnsi="Times New Roman" w:cs="Times New Roman"/>
                <w:b/>
                <w:bCs/>
                <w:sz w:val="24"/>
                <w:szCs w:val="24"/>
              </w:rPr>
            </w:pPr>
            <w:r w:rsidRPr="00CF3940">
              <w:rPr>
                <w:rFonts w:ascii="Times New Roman" w:hAnsi="Times New Roman" w:cs="Times New Roman"/>
                <w:b/>
                <w:bCs/>
                <w:sz w:val="24"/>
                <w:szCs w:val="24"/>
              </w:rPr>
              <w:t xml:space="preserve">Võetud teadmiseks. </w:t>
            </w:r>
          </w:p>
        </w:tc>
      </w:tr>
      <w:tr w:rsidR="005379D8" w:rsidRPr="009768E4" w14:paraId="47FF9061" w14:textId="77777777" w:rsidTr="002047E7">
        <w:trPr>
          <w:gridAfter w:val="1"/>
          <w:wAfter w:w="130" w:type="pct"/>
        </w:trPr>
        <w:tc>
          <w:tcPr>
            <w:tcW w:w="226" w:type="pct"/>
          </w:tcPr>
          <w:p w14:paraId="1443A19D" w14:textId="77777777" w:rsidR="005379D8" w:rsidRPr="009768E4" w:rsidRDefault="005379D8" w:rsidP="00A56D4F">
            <w:pPr>
              <w:pStyle w:val="ListParagraph"/>
              <w:numPr>
                <w:ilvl w:val="0"/>
                <w:numId w:val="5"/>
              </w:numPr>
              <w:jc w:val="both"/>
              <w:rPr>
                <w:rFonts w:ascii="Times New Roman" w:hAnsi="Times New Roman" w:cs="Times New Roman"/>
                <w:sz w:val="24"/>
                <w:szCs w:val="24"/>
              </w:rPr>
            </w:pPr>
          </w:p>
        </w:tc>
        <w:tc>
          <w:tcPr>
            <w:tcW w:w="2768" w:type="pct"/>
          </w:tcPr>
          <w:p w14:paraId="019BC4C7" w14:textId="02A228EC" w:rsidR="005379D8" w:rsidRPr="009768E4" w:rsidRDefault="005379D8" w:rsidP="00A56D4F">
            <w:pPr>
              <w:jc w:val="both"/>
              <w:rPr>
                <w:rFonts w:ascii="Times New Roman" w:eastAsia="Times New Roman" w:hAnsi="Times New Roman" w:cs="Times New Roman"/>
                <w:sz w:val="24"/>
                <w:szCs w:val="24"/>
              </w:rPr>
            </w:pPr>
            <w:r w:rsidRPr="005379D8">
              <w:rPr>
                <w:rFonts w:ascii="Times New Roman" w:eastAsia="Times New Roman" w:hAnsi="Times New Roman" w:cs="Times New Roman"/>
                <w:sz w:val="24"/>
                <w:szCs w:val="24"/>
              </w:rPr>
              <w:t xml:space="preserve">Kui abipolitseiniku tervisenõuded ühtlustatakse politseiametnike tervisenõuetega, eeldame, et tervisenõuded muutuvad rangemaks ning sellisel juhul saame aktsepteerida vabatahtliku päästja ja abidemineerija puhul jätkuvalt abipolitseiniku tervisetõendit. Kuna väljatöötamise kavatsus ei tutvusta lähemalt, milliseks kujunevad abipolitseiniku tervisenõuded, on Päästeameti seisukohalt oluline, et ka kõige madalamad </w:t>
            </w:r>
            <w:r w:rsidRPr="005379D8">
              <w:rPr>
                <w:rFonts w:ascii="Times New Roman" w:eastAsia="Times New Roman" w:hAnsi="Times New Roman" w:cs="Times New Roman"/>
                <w:sz w:val="24"/>
                <w:szCs w:val="24"/>
              </w:rPr>
              <w:lastRenderedPageBreak/>
              <w:t>abipolitseiniku tervisenõuded ei oleks leebemad mootorsõidukijuhile kehtestatud tervisenõuetest. Vastasel juhul ei ole võimalik abipolitseiniku tervisetõendit enam aktsepteerida kui vabatahtliku päästja või abidemineerija tervisetõendina ja see nõuaks täiendavat seadusmuudatust.</w:t>
            </w:r>
          </w:p>
        </w:tc>
        <w:tc>
          <w:tcPr>
            <w:tcW w:w="1876" w:type="pct"/>
          </w:tcPr>
          <w:p w14:paraId="4FD8B75F" w14:textId="706D3401" w:rsidR="005379D8" w:rsidRPr="001668B8" w:rsidRDefault="00CF3940" w:rsidP="005772FF">
            <w:pPr>
              <w:rPr>
                <w:rFonts w:ascii="Times New Roman" w:hAnsi="Times New Roman" w:cs="Times New Roman"/>
                <w:b/>
                <w:bCs/>
                <w:sz w:val="24"/>
                <w:szCs w:val="24"/>
              </w:rPr>
            </w:pPr>
            <w:r w:rsidRPr="001668B8">
              <w:rPr>
                <w:rFonts w:ascii="Times New Roman" w:hAnsi="Times New Roman" w:cs="Times New Roman"/>
                <w:b/>
                <w:bCs/>
                <w:sz w:val="24"/>
                <w:szCs w:val="24"/>
              </w:rPr>
              <w:lastRenderedPageBreak/>
              <w:t xml:space="preserve">Võetud teadmiseks. </w:t>
            </w:r>
          </w:p>
        </w:tc>
      </w:tr>
      <w:tr w:rsidR="005379D8" w:rsidRPr="009768E4" w14:paraId="2DC7F20E" w14:textId="77777777" w:rsidTr="002047E7">
        <w:trPr>
          <w:gridAfter w:val="1"/>
          <w:wAfter w:w="130" w:type="pct"/>
        </w:trPr>
        <w:tc>
          <w:tcPr>
            <w:tcW w:w="4870" w:type="pct"/>
            <w:gridSpan w:val="3"/>
          </w:tcPr>
          <w:p w14:paraId="2ED7F467" w14:textId="020742F8" w:rsidR="005379D8" w:rsidRPr="008662B6" w:rsidRDefault="005379D8" w:rsidP="005772FF">
            <w:pPr>
              <w:rPr>
                <w:rFonts w:ascii="Times New Roman" w:hAnsi="Times New Roman" w:cs="Times New Roman"/>
                <w:b/>
                <w:i/>
                <w:sz w:val="24"/>
                <w:szCs w:val="24"/>
              </w:rPr>
            </w:pPr>
            <w:r>
              <w:rPr>
                <w:rFonts w:ascii="Times New Roman" w:hAnsi="Times New Roman" w:cs="Times New Roman"/>
                <w:b/>
                <w:iCs/>
                <w:sz w:val="24"/>
                <w:szCs w:val="24"/>
                <w:u w:val="single"/>
              </w:rPr>
              <w:t>Eesti Abipolitseinike Kogu</w:t>
            </w:r>
            <w:r w:rsidRPr="009768E4">
              <w:rPr>
                <w:rFonts w:ascii="Times New Roman" w:hAnsi="Times New Roman" w:cs="Times New Roman"/>
                <w:b/>
                <w:iCs/>
                <w:sz w:val="24"/>
                <w:szCs w:val="24"/>
              </w:rPr>
              <w:t xml:space="preserve">: </w:t>
            </w:r>
            <w:r w:rsidRPr="005379D8">
              <w:rPr>
                <w:rFonts w:ascii="Times New Roman" w:hAnsi="Times New Roman" w:cs="Times New Roman"/>
                <w:b/>
                <w:i/>
                <w:sz w:val="24"/>
                <w:szCs w:val="24"/>
              </w:rPr>
              <w:t xml:space="preserve">tegevjuht </w:t>
            </w:r>
            <w:r>
              <w:rPr>
                <w:rFonts w:ascii="Times New Roman" w:hAnsi="Times New Roman" w:cs="Times New Roman"/>
                <w:b/>
                <w:i/>
                <w:sz w:val="24"/>
                <w:szCs w:val="24"/>
              </w:rPr>
              <w:t>Joanna Lennard</w:t>
            </w:r>
            <w:r w:rsidRPr="005379D8">
              <w:rPr>
                <w:rFonts w:ascii="Times New Roman" w:hAnsi="Times New Roman" w:cs="Times New Roman"/>
                <w:b/>
                <w:i/>
                <w:sz w:val="24"/>
                <w:szCs w:val="24"/>
              </w:rPr>
              <w:t xml:space="preserve"> (</w:t>
            </w:r>
            <w:r>
              <w:rPr>
                <w:rFonts w:ascii="Times New Roman" w:hAnsi="Times New Roman" w:cs="Times New Roman"/>
                <w:b/>
                <w:i/>
                <w:sz w:val="24"/>
                <w:szCs w:val="24"/>
              </w:rPr>
              <w:t>joanna@abipolitseikogu.ee</w:t>
            </w:r>
            <w:r w:rsidRPr="005379D8">
              <w:rPr>
                <w:rFonts w:ascii="Times New Roman" w:hAnsi="Times New Roman" w:cs="Times New Roman"/>
                <w:b/>
                <w:i/>
                <w:sz w:val="24"/>
                <w:szCs w:val="24"/>
              </w:rPr>
              <w:t>)</w:t>
            </w:r>
          </w:p>
        </w:tc>
      </w:tr>
      <w:tr w:rsidR="005379D8" w:rsidRPr="009768E4" w14:paraId="76135144" w14:textId="77777777" w:rsidTr="008344A6">
        <w:tc>
          <w:tcPr>
            <w:tcW w:w="4870" w:type="pct"/>
            <w:gridSpan w:val="3"/>
          </w:tcPr>
          <w:p w14:paraId="48F9ADAC" w14:textId="77777777" w:rsidR="005379D8" w:rsidRPr="005379D8" w:rsidRDefault="005379D8" w:rsidP="005772FF">
            <w:pPr>
              <w:rPr>
                <w:rFonts w:ascii="Times New Roman" w:hAnsi="Times New Roman" w:cs="Times New Roman"/>
                <w:sz w:val="24"/>
                <w:szCs w:val="24"/>
              </w:rPr>
            </w:pPr>
            <w:r w:rsidRPr="005379D8">
              <w:rPr>
                <w:rFonts w:ascii="Times New Roman" w:hAnsi="Times New Roman" w:cs="Times New Roman"/>
                <w:sz w:val="24"/>
                <w:szCs w:val="24"/>
              </w:rPr>
              <w:t>Austatud minister</w:t>
            </w:r>
          </w:p>
          <w:p w14:paraId="2D888AEF" w14:textId="77777777" w:rsidR="005379D8" w:rsidRPr="005379D8" w:rsidRDefault="005379D8" w:rsidP="005772FF">
            <w:pPr>
              <w:rPr>
                <w:rFonts w:ascii="Times New Roman" w:hAnsi="Times New Roman" w:cs="Times New Roman"/>
                <w:sz w:val="24"/>
                <w:szCs w:val="24"/>
              </w:rPr>
            </w:pPr>
            <w:r w:rsidRPr="005379D8">
              <w:rPr>
                <w:rFonts w:ascii="Times New Roman" w:hAnsi="Times New Roman" w:cs="Times New Roman"/>
                <w:sz w:val="24"/>
                <w:szCs w:val="24"/>
              </w:rPr>
              <w:t>Täname võimaluse eest avaldada arvamust abipolitseiniku seaduse eelnõu väljatöötamise kavatsusele (edaspidi VTK). Tunnustame märkimisväärne töö eest, siit saab edukalt liikuda seadusloomesse.</w:t>
            </w:r>
          </w:p>
          <w:p w14:paraId="6A9DC65F" w14:textId="6A46B86E" w:rsidR="005379D8" w:rsidRPr="009768E4" w:rsidRDefault="005379D8" w:rsidP="005772FF">
            <w:pPr>
              <w:rPr>
                <w:rFonts w:ascii="Times New Roman" w:hAnsi="Times New Roman" w:cs="Times New Roman"/>
                <w:b/>
                <w:i/>
                <w:sz w:val="24"/>
                <w:szCs w:val="24"/>
              </w:rPr>
            </w:pPr>
            <w:r w:rsidRPr="005379D8">
              <w:rPr>
                <w:rFonts w:ascii="Times New Roman" w:hAnsi="Times New Roman" w:cs="Times New Roman"/>
                <w:sz w:val="24"/>
                <w:szCs w:val="24"/>
              </w:rPr>
              <w:t>Eesti Abipolitseinike Kogu (edaspidi EAPK) korraldas mitu töörühma kohtumist, kus paljud EAPK liikmed ja mitte-liikmetest abipolitseinikud esitasid VTK kohta nii kirjalikku kui suulist tagasisidet. Järgnevas arvamuses toome välja vaid need teemad, mille kohta oli märkimisväärseid tähelepanekuid.</w:t>
            </w:r>
          </w:p>
        </w:tc>
        <w:tc>
          <w:tcPr>
            <w:tcW w:w="130" w:type="pct"/>
          </w:tcPr>
          <w:p w14:paraId="51BC3CF9" w14:textId="77777777" w:rsidR="005379D8" w:rsidRPr="005379D8" w:rsidRDefault="005379D8" w:rsidP="005379D8">
            <w:pPr>
              <w:autoSpaceDE w:val="0"/>
              <w:autoSpaceDN w:val="0"/>
              <w:adjustRightInd w:val="0"/>
              <w:rPr>
                <w:rFonts w:ascii="Calibri" w:hAnsi="Calibri" w:cs="Calibri"/>
                <w:color w:val="000000"/>
                <w:sz w:val="24"/>
                <w:szCs w:val="24"/>
              </w:rPr>
            </w:pPr>
          </w:p>
          <w:p w14:paraId="3D7C0715" w14:textId="1184F5F0" w:rsidR="002047E7" w:rsidRPr="005379D8" w:rsidRDefault="005379D8" w:rsidP="002047E7">
            <w:pPr>
              <w:autoSpaceDE w:val="0"/>
              <w:autoSpaceDN w:val="0"/>
              <w:adjustRightInd w:val="0"/>
              <w:rPr>
                <w:rFonts w:ascii="Calibri" w:hAnsi="Calibri" w:cs="Calibri"/>
                <w:color w:val="000000"/>
              </w:rPr>
            </w:pPr>
            <w:r w:rsidRPr="005379D8">
              <w:rPr>
                <w:rFonts w:ascii="Calibri" w:hAnsi="Calibri" w:cs="Calibri"/>
                <w:color w:val="000000"/>
                <w:sz w:val="24"/>
                <w:szCs w:val="24"/>
              </w:rPr>
              <w:t xml:space="preserve"> </w:t>
            </w:r>
          </w:p>
          <w:p w14:paraId="41D008B2" w14:textId="34DBB6E7" w:rsidR="005379D8" w:rsidRPr="009768E4" w:rsidRDefault="005379D8"/>
        </w:tc>
      </w:tr>
      <w:tr w:rsidR="005379D8" w:rsidRPr="009768E4" w14:paraId="3598DD94" w14:textId="77777777" w:rsidTr="002047E7">
        <w:trPr>
          <w:gridAfter w:val="1"/>
          <w:wAfter w:w="130" w:type="pct"/>
        </w:trPr>
        <w:tc>
          <w:tcPr>
            <w:tcW w:w="226" w:type="pct"/>
          </w:tcPr>
          <w:p w14:paraId="64EA7ADD" w14:textId="77777777" w:rsidR="005379D8" w:rsidRPr="009768E4" w:rsidRDefault="005379D8" w:rsidP="00A56D4F">
            <w:pPr>
              <w:pStyle w:val="ListParagraph"/>
              <w:numPr>
                <w:ilvl w:val="0"/>
                <w:numId w:val="5"/>
              </w:numPr>
              <w:jc w:val="both"/>
              <w:rPr>
                <w:rFonts w:ascii="Times New Roman" w:hAnsi="Times New Roman" w:cs="Times New Roman"/>
                <w:sz w:val="24"/>
                <w:szCs w:val="24"/>
              </w:rPr>
            </w:pPr>
          </w:p>
        </w:tc>
        <w:tc>
          <w:tcPr>
            <w:tcW w:w="2768" w:type="pct"/>
          </w:tcPr>
          <w:p w14:paraId="12786733" w14:textId="7782F771" w:rsidR="005379D8" w:rsidRPr="009768E4" w:rsidRDefault="005379D8" w:rsidP="00A56D4F">
            <w:pPr>
              <w:jc w:val="both"/>
              <w:rPr>
                <w:rFonts w:ascii="Times New Roman" w:eastAsia="Times New Roman" w:hAnsi="Times New Roman" w:cs="Times New Roman"/>
                <w:sz w:val="24"/>
                <w:szCs w:val="24"/>
              </w:rPr>
            </w:pPr>
            <w:r w:rsidRPr="005379D8">
              <w:rPr>
                <w:rFonts w:ascii="Times New Roman" w:eastAsia="Times New Roman" w:hAnsi="Times New Roman" w:cs="Times New Roman"/>
                <w:sz w:val="24"/>
                <w:szCs w:val="24"/>
              </w:rPr>
              <w:t>Mõte luua eraldi vabatahtlike liik, kes ei ole abipolitseinikud, roll, nõuab edasiarendamist. Kas mõni VTK-s välja toodud abipolitseinike uutest pädevustest liiguks vabatahtlikele, või hoopis vastupidi, uued vabatahtlikud võiksid olla teistsuguse pädevusega abipolitseinikud?</w:t>
            </w:r>
          </w:p>
        </w:tc>
        <w:tc>
          <w:tcPr>
            <w:tcW w:w="1876" w:type="pct"/>
          </w:tcPr>
          <w:p w14:paraId="301BCD1F" w14:textId="2D21FBA3" w:rsidR="005379D8" w:rsidRPr="009768E4" w:rsidRDefault="006436F9" w:rsidP="005772FF">
            <w:pPr>
              <w:rPr>
                <w:rFonts w:ascii="Times New Roman" w:hAnsi="Times New Roman" w:cs="Times New Roman"/>
                <w:sz w:val="24"/>
                <w:szCs w:val="24"/>
              </w:rPr>
            </w:pPr>
            <w:r w:rsidRPr="001668B8">
              <w:rPr>
                <w:rFonts w:ascii="Times New Roman" w:hAnsi="Times New Roman" w:cs="Times New Roman"/>
                <w:b/>
                <w:bCs/>
                <w:sz w:val="24"/>
                <w:szCs w:val="24"/>
              </w:rPr>
              <w:t>Võetud teadmiseks</w:t>
            </w:r>
            <w:r w:rsidR="00CF3940">
              <w:rPr>
                <w:rFonts w:ascii="Times New Roman" w:hAnsi="Times New Roman" w:cs="Times New Roman"/>
                <w:sz w:val="24"/>
                <w:szCs w:val="24"/>
              </w:rPr>
              <w:t xml:space="preserve">. Selgitame, et eelnõus on loodud selleks I </w:t>
            </w:r>
            <w:r w:rsidR="001668B8">
              <w:rPr>
                <w:rFonts w:ascii="Times New Roman" w:hAnsi="Times New Roman" w:cs="Times New Roman"/>
                <w:sz w:val="24"/>
                <w:szCs w:val="24"/>
              </w:rPr>
              <w:t>astme</w:t>
            </w:r>
            <w:r w:rsidR="00CF3940">
              <w:rPr>
                <w:rFonts w:ascii="Times New Roman" w:hAnsi="Times New Roman" w:cs="Times New Roman"/>
                <w:sz w:val="24"/>
                <w:szCs w:val="24"/>
              </w:rPr>
              <w:t xml:space="preserve"> abipolitseinik. </w:t>
            </w:r>
          </w:p>
        </w:tc>
      </w:tr>
      <w:tr w:rsidR="005379D8" w:rsidRPr="009768E4" w14:paraId="14C5DCB0" w14:textId="77777777" w:rsidTr="002047E7">
        <w:trPr>
          <w:gridAfter w:val="1"/>
          <w:wAfter w:w="130" w:type="pct"/>
        </w:trPr>
        <w:tc>
          <w:tcPr>
            <w:tcW w:w="226" w:type="pct"/>
          </w:tcPr>
          <w:p w14:paraId="739504FD" w14:textId="77777777" w:rsidR="005379D8" w:rsidRPr="009768E4" w:rsidRDefault="005379D8" w:rsidP="00A56D4F">
            <w:pPr>
              <w:pStyle w:val="ListParagraph"/>
              <w:numPr>
                <w:ilvl w:val="0"/>
                <w:numId w:val="5"/>
              </w:numPr>
              <w:jc w:val="both"/>
              <w:rPr>
                <w:rFonts w:ascii="Times New Roman" w:hAnsi="Times New Roman" w:cs="Times New Roman"/>
                <w:sz w:val="24"/>
                <w:szCs w:val="24"/>
              </w:rPr>
            </w:pPr>
          </w:p>
        </w:tc>
        <w:tc>
          <w:tcPr>
            <w:tcW w:w="2768" w:type="pct"/>
          </w:tcPr>
          <w:p w14:paraId="36ED6621" w14:textId="58266A33" w:rsidR="005379D8" w:rsidRPr="009768E4" w:rsidRDefault="005379D8" w:rsidP="00A56D4F">
            <w:pPr>
              <w:jc w:val="both"/>
              <w:rPr>
                <w:rFonts w:ascii="Times New Roman" w:eastAsia="Times New Roman" w:hAnsi="Times New Roman" w:cs="Times New Roman"/>
                <w:sz w:val="24"/>
                <w:szCs w:val="24"/>
              </w:rPr>
            </w:pPr>
            <w:r w:rsidRPr="005379D8">
              <w:rPr>
                <w:rFonts w:ascii="Times New Roman" w:eastAsia="Times New Roman" w:hAnsi="Times New Roman" w:cs="Times New Roman"/>
                <w:sz w:val="24"/>
                <w:szCs w:val="24"/>
              </w:rPr>
              <w:t>Politseiametnike töö paremaks toetamiseks palume veel analüüsida abipolitseinike volituste laiendamise võimalikkust (kiiruse mõõtmine, rikkumiste fikseerimine, kainenema toimetamine, sõiduki peatamine, tugirelva kasutamine, liiklusjärelevalve jne) ning selle paindlikuks korraldamiseks võimalikult paljude regulatsioonide alamaktidesse viimist.</w:t>
            </w:r>
          </w:p>
        </w:tc>
        <w:tc>
          <w:tcPr>
            <w:tcW w:w="1876" w:type="pct"/>
          </w:tcPr>
          <w:p w14:paraId="4C73E285" w14:textId="46A8BC3B" w:rsidR="005379D8" w:rsidRPr="009768E4" w:rsidRDefault="006436F9" w:rsidP="005772FF">
            <w:pPr>
              <w:rPr>
                <w:rFonts w:ascii="Times New Roman" w:hAnsi="Times New Roman" w:cs="Times New Roman"/>
                <w:sz w:val="24"/>
                <w:szCs w:val="24"/>
              </w:rPr>
            </w:pPr>
            <w:r w:rsidRPr="001668B8">
              <w:rPr>
                <w:rFonts w:ascii="Times New Roman" w:hAnsi="Times New Roman" w:cs="Times New Roman"/>
                <w:b/>
                <w:bCs/>
                <w:sz w:val="24"/>
                <w:szCs w:val="24"/>
              </w:rPr>
              <w:t>Võetud teadmiseks</w:t>
            </w:r>
            <w:r w:rsidR="00027CCB">
              <w:rPr>
                <w:rFonts w:ascii="Times New Roman" w:hAnsi="Times New Roman" w:cs="Times New Roman"/>
                <w:sz w:val="24"/>
                <w:szCs w:val="24"/>
              </w:rPr>
              <w:t xml:space="preserve">. </w:t>
            </w:r>
          </w:p>
        </w:tc>
      </w:tr>
      <w:tr w:rsidR="005379D8" w:rsidRPr="009768E4" w14:paraId="69029F6A" w14:textId="77777777" w:rsidTr="002047E7">
        <w:trPr>
          <w:gridAfter w:val="1"/>
          <w:wAfter w:w="130" w:type="pct"/>
        </w:trPr>
        <w:tc>
          <w:tcPr>
            <w:tcW w:w="226" w:type="pct"/>
          </w:tcPr>
          <w:p w14:paraId="05B013A6" w14:textId="77777777" w:rsidR="005379D8" w:rsidRPr="009768E4" w:rsidRDefault="005379D8" w:rsidP="00A56D4F">
            <w:pPr>
              <w:pStyle w:val="ListParagraph"/>
              <w:numPr>
                <w:ilvl w:val="0"/>
                <w:numId w:val="5"/>
              </w:numPr>
              <w:jc w:val="both"/>
              <w:rPr>
                <w:rFonts w:ascii="Times New Roman" w:hAnsi="Times New Roman" w:cs="Times New Roman"/>
                <w:sz w:val="24"/>
                <w:szCs w:val="24"/>
              </w:rPr>
            </w:pPr>
          </w:p>
        </w:tc>
        <w:tc>
          <w:tcPr>
            <w:tcW w:w="2768" w:type="pct"/>
          </w:tcPr>
          <w:p w14:paraId="4EEE7443" w14:textId="59F57A31" w:rsidR="005379D8" w:rsidRPr="009768E4" w:rsidRDefault="005379D8" w:rsidP="00A56D4F">
            <w:pPr>
              <w:jc w:val="both"/>
              <w:rPr>
                <w:rFonts w:ascii="Times New Roman" w:eastAsia="Times New Roman" w:hAnsi="Times New Roman" w:cs="Times New Roman"/>
                <w:sz w:val="24"/>
                <w:szCs w:val="24"/>
              </w:rPr>
            </w:pPr>
            <w:r w:rsidRPr="005379D8">
              <w:rPr>
                <w:rFonts w:ascii="Times New Roman" w:eastAsia="Times New Roman" w:hAnsi="Times New Roman" w:cs="Times New Roman"/>
                <w:sz w:val="24"/>
                <w:szCs w:val="24"/>
              </w:rPr>
              <w:t>Oluline ja baasküsimus on abipolitseinikule sellise staatuse määratlemine, mis tagaks nii järelevalve kui ka eelmises punktis välja toodud volituste suurendamise võimalikkuse.</w:t>
            </w:r>
          </w:p>
        </w:tc>
        <w:tc>
          <w:tcPr>
            <w:tcW w:w="1876" w:type="pct"/>
          </w:tcPr>
          <w:p w14:paraId="2CEF0795" w14:textId="0C0490AA" w:rsidR="005379D8" w:rsidRPr="009768E4" w:rsidRDefault="001668B8" w:rsidP="005772FF">
            <w:pPr>
              <w:rPr>
                <w:rFonts w:ascii="Times New Roman" w:hAnsi="Times New Roman" w:cs="Times New Roman"/>
                <w:sz w:val="24"/>
                <w:szCs w:val="24"/>
              </w:rPr>
            </w:pPr>
            <w:r w:rsidRPr="001668B8">
              <w:rPr>
                <w:rFonts w:ascii="Times New Roman" w:hAnsi="Times New Roman" w:cs="Times New Roman"/>
                <w:b/>
                <w:bCs/>
                <w:sz w:val="24"/>
                <w:szCs w:val="24"/>
              </w:rPr>
              <w:t>Võetud teadmiseks</w:t>
            </w:r>
            <w:r w:rsidR="00027CCB">
              <w:rPr>
                <w:rFonts w:ascii="Times New Roman" w:hAnsi="Times New Roman" w:cs="Times New Roman"/>
                <w:sz w:val="24"/>
                <w:szCs w:val="24"/>
              </w:rPr>
              <w:t xml:space="preserve">. </w:t>
            </w:r>
          </w:p>
        </w:tc>
      </w:tr>
      <w:tr w:rsidR="005379D8" w:rsidRPr="009768E4" w14:paraId="7ABA3856" w14:textId="77777777" w:rsidTr="002047E7">
        <w:trPr>
          <w:gridAfter w:val="1"/>
          <w:wAfter w:w="130" w:type="pct"/>
        </w:trPr>
        <w:tc>
          <w:tcPr>
            <w:tcW w:w="226" w:type="pct"/>
          </w:tcPr>
          <w:p w14:paraId="24AA9FDE" w14:textId="77777777" w:rsidR="005379D8" w:rsidRPr="009768E4" w:rsidRDefault="005379D8" w:rsidP="00A56D4F">
            <w:pPr>
              <w:pStyle w:val="ListParagraph"/>
              <w:numPr>
                <w:ilvl w:val="0"/>
                <w:numId w:val="5"/>
              </w:numPr>
              <w:jc w:val="both"/>
              <w:rPr>
                <w:rFonts w:ascii="Times New Roman" w:hAnsi="Times New Roman" w:cs="Times New Roman"/>
                <w:sz w:val="24"/>
                <w:szCs w:val="24"/>
              </w:rPr>
            </w:pPr>
          </w:p>
        </w:tc>
        <w:tc>
          <w:tcPr>
            <w:tcW w:w="2768" w:type="pct"/>
          </w:tcPr>
          <w:p w14:paraId="40C3D2E0" w14:textId="1D4B21D5" w:rsidR="005379D8" w:rsidRPr="009768E4" w:rsidRDefault="005379D8" w:rsidP="00A56D4F">
            <w:pPr>
              <w:jc w:val="both"/>
              <w:rPr>
                <w:rFonts w:ascii="Times New Roman" w:eastAsia="Times New Roman" w:hAnsi="Times New Roman" w:cs="Times New Roman"/>
                <w:sz w:val="24"/>
                <w:szCs w:val="24"/>
              </w:rPr>
            </w:pPr>
            <w:r w:rsidRPr="005379D8">
              <w:rPr>
                <w:rFonts w:ascii="Times New Roman" w:eastAsia="Times New Roman" w:hAnsi="Times New Roman" w:cs="Times New Roman"/>
                <w:sz w:val="24"/>
                <w:szCs w:val="24"/>
              </w:rPr>
              <w:t>Töörühmades toodi välja ka vajadus üle vaadata abipolitseinike koolitused ja kutsesobivuse nõuded ning viia need kooskõlla abipolitseinikele esitatavate ootustega, võimalusel ühtlustada politseiametnike ja abipolitseinike nõuded.</w:t>
            </w:r>
          </w:p>
        </w:tc>
        <w:tc>
          <w:tcPr>
            <w:tcW w:w="1876" w:type="pct"/>
          </w:tcPr>
          <w:p w14:paraId="337DC34D" w14:textId="3BCB52CD" w:rsidR="005379D8" w:rsidRPr="001668B8" w:rsidRDefault="00027CCB" w:rsidP="005772FF">
            <w:pPr>
              <w:rPr>
                <w:rFonts w:ascii="Times New Roman" w:hAnsi="Times New Roman" w:cs="Times New Roman"/>
                <w:b/>
                <w:bCs/>
                <w:sz w:val="24"/>
                <w:szCs w:val="24"/>
              </w:rPr>
            </w:pPr>
            <w:r w:rsidRPr="001668B8">
              <w:rPr>
                <w:rFonts w:ascii="Times New Roman" w:hAnsi="Times New Roman" w:cs="Times New Roman"/>
                <w:b/>
                <w:bCs/>
                <w:sz w:val="24"/>
                <w:szCs w:val="24"/>
              </w:rPr>
              <w:t>Arvestatud</w:t>
            </w:r>
          </w:p>
        </w:tc>
      </w:tr>
      <w:tr w:rsidR="005379D8" w:rsidRPr="009768E4" w14:paraId="05030400" w14:textId="77777777" w:rsidTr="002047E7">
        <w:trPr>
          <w:gridAfter w:val="1"/>
          <w:wAfter w:w="130" w:type="pct"/>
        </w:trPr>
        <w:tc>
          <w:tcPr>
            <w:tcW w:w="226" w:type="pct"/>
          </w:tcPr>
          <w:p w14:paraId="050128DB" w14:textId="77777777" w:rsidR="005379D8" w:rsidRPr="009768E4" w:rsidRDefault="005379D8" w:rsidP="00A56D4F">
            <w:pPr>
              <w:pStyle w:val="ListParagraph"/>
              <w:numPr>
                <w:ilvl w:val="0"/>
                <w:numId w:val="5"/>
              </w:numPr>
              <w:jc w:val="both"/>
              <w:rPr>
                <w:rFonts w:ascii="Times New Roman" w:hAnsi="Times New Roman" w:cs="Times New Roman"/>
                <w:sz w:val="24"/>
                <w:szCs w:val="24"/>
              </w:rPr>
            </w:pPr>
          </w:p>
        </w:tc>
        <w:tc>
          <w:tcPr>
            <w:tcW w:w="2768" w:type="pct"/>
          </w:tcPr>
          <w:p w14:paraId="18891D72" w14:textId="1336B594" w:rsidR="005379D8" w:rsidRPr="009768E4" w:rsidRDefault="005379D8" w:rsidP="00A56D4F">
            <w:pPr>
              <w:jc w:val="both"/>
              <w:rPr>
                <w:rFonts w:ascii="Times New Roman" w:eastAsia="Times New Roman" w:hAnsi="Times New Roman" w:cs="Times New Roman"/>
                <w:sz w:val="24"/>
                <w:szCs w:val="24"/>
              </w:rPr>
            </w:pPr>
            <w:r w:rsidRPr="005379D8">
              <w:rPr>
                <w:rFonts w:ascii="Times New Roman" w:eastAsia="Times New Roman" w:hAnsi="Times New Roman" w:cs="Times New Roman"/>
                <w:sz w:val="24"/>
                <w:szCs w:val="24"/>
              </w:rPr>
              <w:t>Kuna väga paljud VTK-s väljatoodud teemad, ka need, mida me oma kirjas eraldi välja ei too, nõuavad edasist analüüsi, arutelusid ja kokkuleppeid, palume kaasata Abipolitseinike Kogu järgnevasse seadusloomeprotsessi. VTK-le arvamuse andmisel kaasatud abipolitseinikud andsid nõusoleku kaasa rääkida valdkondades, mida nad hästi tunnevad nii õiguslikke teadmisi kui ka pikaajalist praktikat omades.</w:t>
            </w:r>
          </w:p>
        </w:tc>
        <w:tc>
          <w:tcPr>
            <w:tcW w:w="1876" w:type="pct"/>
          </w:tcPr>
          <w:p w14:paraId="5F3B679E" w14:textId="276AEF4B" w:rsidR="005379D8" w:rsidRPr="009768E4" w:rsidRDefault="00027CCB" w:rsidP="005772FF">
            <w:pPr>
              <w:rPr>
                <w:rFonts w:ascii="Times New Roman" w:hAnsi="Times New Roman" w:cs="Times New Roman"/>
                <w:sz w:val="24"/>
                <w:szCs w:val="24"/>
              </w:rPr>
            </w:pPr>
            <w:r w:rsidRPr="001668B8">
              <w:rPr>
                <w:rFonts w:ascii="Times New Roman" w:hAnsi="Times New Roman" w:cs="Times New Roman"/>
                <w:b/>
                <w:bCs/>
                <w:sz w:val="24"/>
                <w:szCs w:val="24"/>
              </w:rPr>
              <w:t>Võetud teadmiseks</w:t>
            </w:r>
            <w:r>
              <w:rPr>
                <w:rFonts w:ascii="Times New Roman" w:hAnsi="Times New Roman" w:cs="Times New Roman"/>
                <w:sz w:val="24"/>
                <w:szCs w:val="24"/>
              </w:rPr>
              <w:t xml:space="preserve">. </w:t>
            </w:r>
          </w:p>
        </w:tc>
      </w:tr>
    </w:tbl>
    <w:p w14:paraId="77F43CD2" w14:textId="77777777" w:rsidR="002F6EF9" w:rsidRPr="009768E4" w:rsidRDefault="002F6EF9" w:rsidP="005379D8">
      <w:pPr>
        <w:jc w:val="both"/>
        <w:rPr>
          <w:rFonts w:ascii="Times New Roman" w:hAnsi="Times New Roman" w:cs="Times New Roman"/>
          <w:sz w:val="24"/>
          <w:szCs w:val="24"/>
        </w:rPr>
      </w:pPr>
    </w:p>
    <w:sectPr w:rsidR="002F6EF9" w:rsidRPr="009768E4" w:rsidSect="005909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INPro">
    <w:altName w:val="Arial"/>
    <w:panose1 w:val="00000000000000000000"/>
    <w:charset w:val="00"/>
    <w:family w:val="swiss"/>
    <w:notTrueType/>
    <w:pitch w:val="variable"/>
    <w:sig w:usb0="A00002BF" w:usb1="4000207B" w:usb2="00000008" w:usb3="00000000" w:csb0="0000009F" w:csb1="00000000"/>
  </w:font>
  <w:font w:name="TimesNewRomanPSMT">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0CB"/>
    <w:multiLevelType w:val="hybridMultilevel"/>
    <w:tmpl w:val="D1F09B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6E74AFB"/>
    <w:multiLevelType w:val="multilevel"/>
    <w:tmpl w:val="4E86F31C"/>
    <w:lvl w:ilvl="0">
      <w:start w:val="1"/>
      <w:numFmt w:val="decimal"/>
      <w:lvlText w:val="%1)"/>
      <w:lvlJc w:val="left"/>
      <w:pPr>
        <w:ind w:left="760" w:hanging="40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43419CE"/>
    <w:multiLevelType w:val="hybridMultilevel"/>
    <w:tmpl w:val="9E1C21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B3F4295"/>
    <w:multiLevelType w:val="hybridMultilevel"/>
    <w:tmpl w:val="28DCEEE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32C57124"/>
    <w:multiLevelType w:val="hybridMultilevel"/>
    <w:tmpl w:val="333E18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5652E4B"/>
    <w:multiLevelType w:val="hybridMultilevel"/>
    <w:tmpl w:val="408EFA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A910E12"/>
    <w:multiLevelType w:val="multilevel"/>
    <w:tmpl w:val="9244CCE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661314"/>
    <w:multiLevelType w:val="hybridMultilevel"/>
    <w:tmpl w:val="E2F0A8B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8A97727"/>
    <w:multiLevelType w:val="hybridMultilevel"/>
    <w:tmpl w:val="405C769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CD57D30"/>
    <w:multiLevelType w:val="hybridMultilevel"/>
    <w:tmpl w:val="C4E4EE9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6F3176D0"/>
    <w:multiLevelType w:val="hybridMultilevel"/>
    <w:tmpl w:val="F350FC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71841A95"/>
    <w:multiLevelType w:val="hybridMultilevel"/>
    <w:tmpl w:val="BDE467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4CC0B53"/>
    <w:multiLevelType w:val="hybridMultilevel"/>
    <w:tmpl w:val="95EE40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C911E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6065680">
    <w:abstractNumId w:val="11"/>
  </w:num>
  <w:num w:numId="2" w16cid:durableId="1857041175">
    <w:abstractNumId w:val="6"/>
  </w:num>
  <w:num w:numId="3" w16cid:durableId="1671054379">
    <w:abstractNumId w:val="12"/>
  </w:num>
  <w:num w:numId="4" w16cid:durableId="1089815751">
    <w:abstractNumId w:val="2"/>
  </w:num>
  <w:num w:numId="5" w16cid:durableId="1205141738">
    <w:abstractNumId w:val="9"/>
  </w:num>
  <w:num w:numId="6" w16cid:durableId="1761439600">
    <w:abstractNumId w:val="5"/>
  </w:num>
  <w:num w:numId="7" w16cid:durableId="1437871478">
    <w:abstractNumId w:val="10"/>
  </w:num>
  <w:num w:numId="8" w16cid:durableId="1718891278">
    <w:abstractNumId w:val="8"/>
  </w:num>
  <w:num w:numId="9" w16cid:durableId="1273585922">
    <w:abstractNumId w:val="13"/>
  </w:num>
  <w:num w:numId="10" w16cid:durableId="1176381370">
    <w:abstractNumId w:val="1"/>
  </w:num>
  <w:num w:numId="11" w16cid:durableId="1048067616">
    <w:abstractNumId w:val="7"/>
  </w:num>
  <w:num w:numId="12" w16cid:durableId="772936543">
    <w:abstractNumId w:val="0"/>
  </w:num>
  <w:num w:numId="13" w16cid:durableId="6132479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2378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EF9"/>
    <w:rsid w:val="00005084"/>
    <w:rsid w:val="000112D2"/>
    <w:rsid w:val="0001400D"/>
    <w:rsid w:val="00022FD0"/>
    <w:rsid w:val="00027CCB"/>
    <w:rsid w:val="00041CE1"/>
    <w:rsid w:val="00042844"/>
    <w:rsid w:val="00051172"/>
    <w:rsid w:val="00074F85"/>
    <w:rsid w:val="000A33BA"/>
    <w:rsid w:val="000B0E56"/>
    <w:rsid w:val="000B63BA"/>
    <w:rsid w:val="000C354A"/>
    <w:rsid w:val="000D5B3E"/>
    <w:rsid w:val="000F4723"/>
    <w:rsid w:val="000F556D"/>
    <w:rsid w:val="000F7F54"/>
    <w:rsid w:val="00100D49"/>
    <w:rsid w:val="00101A54"/>
    <w:rsid w:val="001110C2"/>
    <w:rsid w:val="001137ED"/>
    <w:rsid w:val="0012578F"/>
    <w:rsid w:val="0014604B"/>
    <w:rsid w:val="001668B8"/>
    <w:rsid w:val="0017294D"/>
    <w:rsid w:val="001754A9"/>
    <w:rsid w:val="00191C72"/>
    <w:rsid w:val="001A0441"/>
    <w:rsid w:val="001A19DC"/>
    <w:rsid w:val="001A6B41"/>
    <w:rsid w:val="001D30D4"/>
    <w:rsid w:val="001D6A6E"/>
    <w:rsid w:val="002045CD"/>
    <w:rsid w:val="002047E7"/>
    <w:rsid w:val="002156DE"/>
    <w:rsid w:val="00226422"/>
    <w:rsid w:val="0023272C"/>
    <w:rsid w:val="00235114"/>
    <w:rsid w:val="002402EE"/>
    <w:rsid w:val="0024081A"/>
    <w:rsid w:val="00242723"/>
    <w:rsid w:val="00261CF8"/>
    <w:rsid w:val="00265C95"/>
    <w:rsid w:val="00267141"/>
    <w:rsid w:val="00270063"/>
    <w:rsid w:val="00270AF9"/>
    <w:rsid w:val="00275BE4"/>
    <w:rsid w:val="00275F8F"/>
    <w:rsid w:val="00281A7A"/>
    <w:rsid w:val="0028613A"/>
    <w:rsid w:val="00287EA1"/>
    <w:rsid w:val="002B7DF4"/>
    <w:rsid w:val="002D0DC8"/>
    <w:rsid w:val="002E332B"/>
    <w:rsid w:val="002E7931"/>
    <w:rsid w:val="002F6EF9"/>
    <w:rsid w:val="002F7DAA"/>
    <w:rsid w:val="00306520"/>
    <w:rsid w:val="00314C61"/>
    <w:rsid w:val="0032529A"/>
    <w:rsid w:val="003352C3"/>
    <w:rsid w:val="00335DFB"/>
    <w:rsid w:val="0034272D"/>
    <w:rsid w:val="00343C47"/>
    <w:rsid w:val="003465F4"/>
    <w:rsid w:val="00354450"/>
    <w:rsid w:val="003579A4"/>
    <w:rsid w:val="0037575F"/>
    <w:rsid w:val="003958E0"/>
    <w:rsid w:val="003A21FA"/>
    <w:rsid w:val="003D6DC8"/>
    <w:rsid w:val="003E2D55"/>
    <w:rsid w:val="003E4601"/>
    <w:rsid w:val="003F399D"/>
    <w:rsid w:val="003F48D2"/>
    <w:rsid w:val="00412264"/>
    <w:rsid w:val="00435280"/>
    <w:rsid w:val="0044487E"/>
    <w:rsid w:val="0045517F"/>
    <w:rsid w:val="004551C6"/>
    <w:rsid w:val="004552E1"/>
    <w:rsid w:val="00457A33"/>
    <w:rsid w:val="00463CCB"/>
    <w:rsid w:val="00464A08"/>
    <w:rsid w:val="00467978"/>
    <w:rsid w:val="00467E4E"/>
    <w:rsid w:val="00476294"/>
    <w:rsid w:val="00480837"/>
    <w:rsid w:val="00487B80"/>
    <w:rsid w:val="00496D6E"/>
    <w:rsid w:val="004A4F17"/>
    <w:rsid w:val="004C1166"/>
    <w:rsid w:val="004C645E"/>
    <w:rsid w:val="004C71B8"/>
    <w:rsid w:val="004D013C"/>
    <w:rsid w:val="004E4122"/>
    <w:rsid w:val="0050183C"/>
    <w:rsid w:val="005030BE"/>
    <w:rsid w:val="0050704D"/>
    <w:rsid w:val="0050787D"/>
    <w:rsid w:val="00511BC9"/>
    <w:rsid w:val="005147C9"/>
    <w:rsid w:val="005212DB"/>
    <w:rsid w:val="0052790F"/>
    <w:rsid w:val="0053447A"/>
    <w:rsid w:val="005379D8"/>
    <w:rsid w:val="00537B61"/>
    <w:rsid w:val="005411C2"/>
    <w:rsid w:val="00545725"/>
    <w:rsid w:val="00545830"/>
    <w:rsid w:val="00546847"/>
    <w:rsid w:val="005521BD"/>
    <w:rsid w:val="00552B52"/>
    <w:rsid w:val="00555BCD"/>
    <w:rsid w:val="00557A58"/>
    <w:rsid w:val="00566258"/>
    <w:rsid w:val="00571B07"/>
    <w:rsid w:val="005772FF"/>
    <w:rsid w:val="005909DB"/>
    <w:rsid w:val="0059370D"/>
    <w:rsid w:val="005A3AEC"/>
    <w:rsid w:val="005B02AD"/>
    <w:rsid w:val="005B1941"/>
    <w:rsid w:val="005B6A2A"/>
    <w:rsid w:val="005C2ACD"/>
    <w:rsid w:val="005C632C"/>
    <w:rsid w:val="005D7D08"/>
    <w:rsid w:val="00605374"/>
    <w:rsid w:val="00606687"/>
    <w:rsid w:val="006148CF"/>
    <w:rsid w:val="00632532"/>
    <w:rsid w:val="0063437F"/>
    <w:rsid w:val="006436F9"/>
    <w:rsid w:val="006457A9"/>
    <w:rsid w:val="00645AB5"/>
    <w:rsid w:val="00680B86"/>
    <w:rsid w:val="0068220D"/>
    <w:rsid w:val="00682735"/>
    <w:rsid w:val="00697029"/>
    <w:rsid w:val="006A57EE"/>
    <w:rsid w:val="006E5C19"/>
    <w:rsid w:val="006F5600"/>
    <w:rsid w:val="00701B5E"/>
    <w:rsid w:val="0070220D"/>
    <w:rsid w:val="0071296F"/>
    <w:rsid w:val="00733A51"/>
    <w:rsid w:val="007621AB"/>
    <w:rsid w:val="0076353B"/>
    <w:rsid w:val="007706A1"/>
    <w:rsid w:val="007902C1"/>
    <w:rsid w:val="00792B6A"/>
    <w:rsid w:val="00792F71"/>
    <w:rsid w:val="007A3FE2"/>
    <w:rsid w:val="007B16B0"/>
    <w:rsid w:val="007D78E5"/>
    <w:rsid w:val="007F06FA"/>
    <w:rsid w:val="007F567C"/>
    <w:rsid w:val="007F71D7"/>
    <w:rsid w:val="00804175"/>
    <w:rsid w:val="00812F43"/>
    <w:rsid w:val="0082180B"/>
    <w:rsid w:val="00823EEA"/>
    <w:rsid w:val="008344A6"/>
    <w:rsid w:val="00837D9D"/>
    <w:rsid w:val="008464B7"/>
    <w:rsid w:val="00851353"/>
    <w:rsid w:val="00862BA3"/>
    <w:rsid w:val="008662B6"/>
    <w:rsid w:val="0087070D"/>
    <w:rsid w:val="0087483B"/>
    <w:rsid w:val="008911CC"/>
    <w:rsid w:val="00893D19"/>
    <w:rsid w:val="008A3448"/>
    <w:rsid w:val="008A4229"/>
    <w:rsid w:val="008C19A1"/>
    <w:rsid w:val="008C2DD6"/>
    <w:rsid w:val="008C4C6A"/>
    <w:rsid w:val="008E076F"/>
    <w:rsid w:val="008F7C5A"/>
    <w:rsid w:val="00900C98"/>
    <w:rsid w:val="009030AE"/>
    <w:rsid w:val="00933454"/>
    <w:rsid w:val="009600E7"/>
    <w:rsid w:val="00962312"/>
    <w:rsid w:val="00971F61"/>
    <w:rsid w:val="009768E4"/>
    <w:rsid w:val="009779B0"/>
    <w:rsid w:val="00980568"/>
    <w:rsid w:val="009844AD"/>
    <w:rsid w:val="009B784F"/>
    <w:rsid w:val="009C7282"/>
    <w:rsid w:val="009F7009"/>
    <w:rsid w:val="00A00F80"/>
    <w:rsid w:val="00A04A1A"/>
    <w:rsid w:val="00A04F77"/>
    <w:rsid w:val="00A23EFA"/>
    <w:rsid w:val="00A262FF"/>
    <w:rsid w:val="00A3308A"/>
    <w:rsid w:val="00A378CD"/>
    <w:rsid w:val="00A41675"/>
    <w:rsid w:val="00A45DF0"/>
    <w:rsid w:val="00A53AB1"/>
    <w:rsid w:val="00A5558B"/>
    <w:rsid w:val="00A944D5"/>
    <w:rsid w:val="00AA331D"/>
    <w:rsid w:val="00AD5299"/>
    <w:rsid w:val="00AE530A"/>
    <w:rsid w:val="00AF100C"/>
    <w:rsid w:val="00AF39DD"/>
    <w:rsid w:val="00B22C1C"/>
    <w:rsid w:val="00B337AF"/>
    <w:rsid w:val="00B40C8D"/>
    <w:rsid w:val="00B47324"/>
    <w:rsid w:val="00B51D3A"/>
    <w:rsid w:val="00B54DA0"/>
    <w:rsid w:val="00B62F71"/>
    <w:rsid w:val="00B80D5F"/>
    <w:rsid w:val="00B92A11"/>
    <w:rsid w:val="00B97542"/>
    <w:rsid w:val="00BA6204"/>
    <w:rsid w:val="00BB2B2C"/>
    <w:rsid w:val="00BC63B8"/>
    <w:rsid w:val="00BD421E"/>
    <w:rsid w:val="00C37B2F"/>
    <w:rsid w:val="00C40673"/>
    <w:rsid w:val="00C466B2"/>
    <w:rsid w:val="00C47142"/>
    <w:rsid w:val="00C472DC"/>
    <w:rsid w:val="00C53C60"/>
    <w:rsid w:val="00C6110D"/>
    <w:rsid w:val="00C670C2"/>
    <w:rsid w:val="00C9207C"/>
    <w:rsid w:val="00C979E5"/>
    <w:rsid w:val="00CA13E2"/>
    <w:rsid w:val="00CA5E3B"/>
    <w:rsid w:val="00CB21A2"/>
    <w:rsid w:val="00CB6BE3"/>
    <w:rsid w:val="00CC4F6B"/>
    <w:rsid w:val="00CC5A77"/>
    <w:rsid w:val="00CE609B"/>
    <w:rsid w:val="00CF3940"/>
    <w:rsid w:val="00CF59AB"/>
    <w:rsid w:val="00D04A12"/>
    <w:rsid w:val="00D14727"/>
    <w:rsid w:val="00D163C9"/>
    <w:rsid w:val="00D276E1"/>
    <w:rsid w:val="00D462BE"/>
    <w:rsid w:val="00D553D9"/>
    <w:rsid w:val="00D62A29"/>
    <w:rsid w:val="00D7555F"/>
    <w:rsid w:val="00D92929"/>
    <w:rsid w:val="00D93FA0"/>
    <w:rsid w:val="00DC381A"/>
    <w:rsid w:val="00DE57C8"/>
    <w:rsid w:val="00DE5F38"/>
    <w:rsid w:val="00DF1201"/>
    <w:rsid w:val="00DF14D8"/>
    <w:rsid w:val="00DF29DD"/>
    <w:rsid w:val="00E028D8"/>
    <w:rsid w:val="00E06BCD"/>
    <w:rsid w:val="00E14299"/>
    <w:rsid w:val="00E16127"/>
    <w:rsid w:val="00E21129"/>
    <w:rsid w:val="00E30FE8"/>
    <w:rsid w:val="00E34ECC"/>
    <w:rsid w:val="00E37AA5"/>
    <w:rsid w:val="00E45A32"/>
    <w:rsid w:val="00E82105"/>
    <w:rsid w:val="00E91E02"/>
    <w:rsid w:val="00E93578"/>
    <w:rsid w:val="00E96748"/>
    <w:rsid w:val="00E976AC"/>
    <w:rsid w:val="00EB0026"/>
    <w:rsid w:val="00EB21CE"/>
    <w:rsid w:val="00EB304E"/>
    <w:rsid w:val="00EB3A47"/>
    <w:rsid w:val="00EB46D6"/>
    <w:rsid w:val="00EB51FF"/>
    <w:rsid w:val="00EB659E"/>
    <w:rsid w:val="00EB7CDF"/>
    <w:rsid w:val="00EC3140"/>
    <w:rsid w:val="00EC5E4C"/>
    <w:rsid w:val="00EC7A70"/>
    <w:rsid w:val="00ED6114"/>
    <w:rsid w:val="00F07AD7"/>
    <w:rsid w:val="00F3473A"/>
    <w:rsid w:val="00F36496"/>
    <w:rsid w:val="00F70DAF"/>
    <w:rsid w:val="00F83487"/>
    <w:rsid w:val="00F862D7"/>
    <w:rsid w:val="00F91351"/>
    <w:rsid w:val="00FA0855"/>
    <w:rsid w:val="00FA52BC"/>
    <w:rsid w:val="00FB234D"/>
    <w:rsid w:val="00FC578C"/>
    <w:rsid w:val="00FC6E30"/>
    <w:rsid w:val="00FC7C60"/>
    <w:rsid w:val="00FD0040"/>
    <w:rsid w:val="00FD2918"/>
    <w:rsid w:val="00FD3B2C"/>
    <w:rsid w:val="00FD6B74"/>
    <w:rsid w:val="00FE3112"/>
    <w:rsid w:val="00FF31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2AB2"/>
  <w15:docId w15:val="{68168BC4-BA24-4E22-9FE2-7C3F6E5E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3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6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6EF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B304E"/>
    <w:pPr>
      <w:ind w:left="720"/>
      <w:contextualSpacing/>
    </w:pPr>
  </w:style>
  <w:style w:type="character" w:styleId="CommentReference">
    <w:name w:val="annotation reference"/>
    <w:basedOn w:val="DefaultParagraphFont"/>
    <w:uiPriority w:val="99"/>
    <w:semiHidden/>
    <w:unhideWhenUsed/>
    <w:rsid w:val="00306520"/>
    <w:rPr>
      <w:sz w:val="16"/>
      <w:szCs w:val="16"/>
    </w:rPr>
  </w:style>
  <w:style w:type="paragraph" w:styleId="CommentText">
    <w:name w:val="annotation text"/>
    <w:basedOn w:val="Normal"/>
    <w:link w:val="CommentTextChar"/>
    <w:uiPriority w:val="99"/>
    <w:unhideWhenUsed/>
    <w:rsid w:val="00306520"/>
    <w:pPr>
      <w:spacing w:line="240" w:lineRule="auto"/>
    </w:pPr>
    <w:rPr>
      <w:sz w:val="20"/>
      <w:szCs w:val="20"/>
    </w:rPr>
  </w:style>
  <w:style w:type="character" w:customStyle="1" w:styleId="CommentTextChar">
    <w:name w:val="Comment Text Char"/>
    <w:basedOn w:val="DefaultParagraphFont"/>
    <w:link w:val="CommentText"/>
    <w:uiPriority w:val="99"/>
    <w:rsid w:val="00306520"/>
    <w:rPr>
      <w:sz w:val="20"/>
      <w:szCs w:val="20"/>
    </w:rPr>
  </w:style>
  <w:style w:type="paragraph" w:styleId="CommentSubject">
    <w:name w:val="annotation subject"/>
    <w:basedOn w:val="CommentText"/>
    <w:next w:val="CommentText"/>
    <w:link w:val="CommentSubjectChar"/>
    <w:uiPriority w:val="99"/>
    <w:semiHidden/>
    <w:unhideWhenUsed/>
    <w:rsid w:val="00306520"/>
    <w:rPr>
      <w:b/>
      <w:bCs/>
    </w:rPr>
  </w:style>
  <w:style w:type="character" w:customStyle="1" w:styleId="CommentSubjectChar">
    <w:name w:val="Comment Subject Char"/>
    <w:basedOn w:val="CommentTextChar"/>
    <w:link w:val="CommentSubject"/>
    <w:uiPriority w:val="99"/>
    <w:semiHidden/>
    <w:rsid w:val="00306520"/>
    <w:rPr>
      <w:b/>
      <w:bCs/>
      <w:sz w:val="20"/>
      <w:szCs w:val="20"/>
    </w:rPr>
  </w:style>
  <w:style w:type="paragraph" w:styleId="BalloonText">
    <w:name w:val="Balloon Text"/>
    <w:basedOn w:val="Normal"/>
    <w:link w:val="BalloonTextChar"/>
    <w:uiPriority w:val="99"/>
    <w:semiHidden/>
    <w:unhideWhenUsed/>
    <w:rsid w:val="00306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520"/>
    <w:rPr>
      <w:rFonts w:ascii="Segoe UI" w:hAnsi="Segoe UI" w:cs="Segoe UI"/>
      <w:sz w:val="18"/>
      <w:szCs w:val="18"/>
    </w:rPr>
  </w:style>
  <w:style w:type="character" w:styleId="Hyperlink">
    <w:name w:val="Hyperlink"/>
    <w:basedOn w:val="DefaultParagraphFont"/>
    <w:uiPriority w:val="99"/>
    <w:unhideWhenUsed/>
    <w:rsid w:val="005909DB"/>
    <w:rPr>
      <w:color w:val="0563C1" w:themeColor="hyperlink"/>
      <w:u w:val="single"/>
    </w:rPr>
  </w:style>
  <w:style w:type="character" w:styleId="LineNumber">
    <w:name w:val="line number"/>
    <w:basedOn w:val="DefaultParagraphFont"/>
    <w:uiPriority w:val="99"/>
    <w:semiHidden/>
    <w:unhideWhenUsed/>
    <w:rsid w:val="005909DB"/>
  </w:style>
  <w:style w:type="paragraph" w:styleId="NoSpacing">
    <w:name w:val="No Spacing"/>
    <w:uiPriority w:val="1"/>
    <w:qFormat/>
    <w:rsid w:val="00A41675"/>
    <w:pPr>
      <w:spacing w:after="0" w:line="240" w:lineRule="auto"/>
    </w:pPr>
  </w:style>
  <w:style w:type="paragraph" w:styleId="PlainText">
    <w:name w:val="Plain Text"/>
    <w:basedOn w:val="Normal"/>
    <w:link w:val="PlainTextChar"/>
    <w:uiPriority w:val="99"/>
    <w:unhideWhenUsed/>
    <w:rsid w:val="00A00F8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00F80"/>
    <w:rPr>
      <w:rFonts w:ascii="Calibri" w:hAnsi="Calibri"/>
      <w:szCs w:val="21"/>
    </w:rPr>
  </w:style>
  <w:style w:type="character" w:styleId="UnresolvedMention">
    <w:name w:val="Unresolved Mention"/>
    <w:basedOn w:val="DefaultParagraphFont"/>
    <w:uiPriority w:val="99"/>
    <w:semiHidden/>
    <w:unhideWhenUsed/>
    <w:rsid w:val="00F36496"/>
    <w:rPr>
      <w:color w:val="605E5C"/>
      <w:shd w:val="clear" w:color="auto" w:fill="E1DFDD"/>
    </w:rPr>
  </w:style>
  <w:style w:type="character" w:styleId="FollowedHyperlink">
    <w:name w:val="FollowedHyperlink"/>
    <w:basedOn w:val="DefaultParagraphFont"/>
    <w:uiPriority w:val="99"/>
    <w:semiHidden/>
    <w:unhideWhenUsed/>
    <w:rsid w:val="00FA08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91023">
      <w:bodyDiv w:val="1"/>
      <w:marLeft w:val="0"/>
      <w:marRight w:val="0"/>
      <w:marTop w:val="0"/>
      <w:marBottom w:val="0"/>
      <w:divBdr>
        <w:top w:val="none" w:sz="0" w:space="0" w:color="auto"/>
        <w:left w:val="none" w:sz="0" w:space="0" w:color="auto"/>
        <w:bottom w:val="none" w:sz="0" w:space="0" w:color="auto"/>
        <w:right w:val="none" w:sz="0" w:space="0" w:color="auto"/>
      </w:divBdr>
    </w:div>
    <w:div w:id="429276405">
      <w:bodyDiv w:val="1"/>
      <w:marLeft w:val="0"/>
      <w:marRight w:val="0"/>
      <w:marTop w:val="0"/>
      <w:marBottom w:val="0"/>
      <w:divBdr>
        <w:top w:val="none" w:sz="0" w:space="0" w:color="auto"/>
        <w:left w:val="none" w:sz="0" w:space="0" w:color="auto"/>
        <w:bottom w:val="none" w:sz="0" w:space="0" w:color="auto"/>
        <w:right w:val="none" w:sz="0" w:space="0" w:color="auto"/>
      </w:divBdr>
    </w:div>
    <w:div w:id="939796499">
      <w:bodyDiv w:val="1"/>
      <w:marLeft w:val="0"/>
      <w:marRight w:val="0"/>
      <w:marTop w:val="0"/>
      <w:marBottom w:val="0"/>
      <w:divBdr>
        <w:top w:val="none" w:sz="0" w:space="0" w:color="auto"/>
        <w:left w:val="none" w:sz="0" w:space="0" w:color="auto"/>
        <w:bottom w:val="none" w:sz="0" w:space="0" w:color="auto"/>
        <w:right w:val="none" w:sz="0" w:space="0" w:color="auto"/>
      </w:divBdr>
    </w:div>
    <w:div w:id="995914123">
      <w:bodyDiv w:val="1"/>
      <w:marLeft w:val="0"/>
      <w:marRight w:val="0"/>
      <w:marTop w:val="0"/>
      <w:marBottom w:val="0"/>
      <w:divBdr>
        <w:top w:val="none" w:sz="0" w:space="0" w:color="auto"/>
        <w:left w:val="none" w:sz="0" w:space="0" w:color="auto"/>
        <w:bottom w:val="none" w:sz="0" w:space="0" w:color="auto"/>
        <w:right w:val="none" w:sz="0" w:space="0" w:color="auto"/>
      </w:divBdr>
    </w:div>
    <w:div w:id="1085154923">
      <w:bodyDiv w:val="1"/>
      <w:marLeft w:val="0"/>
      <w:marRight w:val="0"/>
      <w:marTop w:val="0"/>
      <w:marBottom w:val="0"/>
      <w:divBdr>
        <w:top w:val="none" w:sz="0" w:space="0" w:color="auto"/>
        <w:left w:val="none" w:sz="0" w:space="0" w:color="auto"/>
        <w:bottom w:val="none" w:sz="0" w:space="0" w:color="auto"/>
        <w:right w:val="none" w:sz="0" w:space="0" w:color="auto"/>
      </w:divBdr>
    </w:div>
    <w:div w:id="1363899300">
      <w:bodyDiv w:val="1"/>
      <w:marLeft w:val="0"/>
      <w:marRight w:val="0"/>
      <w:marTop w:val="0"/>
      <w:marBottom w:val="0"/>
      <w:divBdr>
        <w:top w:val="none" w:sz="0" w:space="0" w:color="auto"/>
        <w:left w:val="none" w:sz="0" w:space="0" w:color="auto"/>
        <w:bottom w:val="none" w:sz="0" w:space="0" w:color="auto"/>
        <w:right w:val="none" w:sz="0" w:space="0" w:color="auto"/>
      </w:divBdr>
    </w:div>
    <w:div w:id="1608466023">
      <w:bodyDiv w:val="1"/>
      <w:marLeft w:val="0"/>
      <w:marRight w:val="0"/>
      <w:marTop w:val="0"/>
      <w:marBottom w:val="0"/>
      <w:divBdr>
        <w:top w:val="none" w:sz="0" w:space="0" w:color="auto"/>
        <w:left w:val="none" w:sz="0" w:space="0" w:color="auto"/>
        <w:bottom w:val="none" w:sz="0" w:space="0" w:color="auto"/>
        <w:right w:val="none" w:sz="0" w:space="0" w:color="auto"/>
      </w:divBdr>
    </w:div>
    <w:div w:id="195143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ee/oigusloomearendamine/hea-oigusloome-ja-normitehnika/oigustloovate-aktide-mojude-hindamine" TargetMode="External"/><Relationship Id="rId3" Type="http://schemas.openxmlformats.org/officeDocument/2006/relationships/styles" Target="styles.xml"/><Relationship Id="rId7" Type="http://schemas.openxmlformats.org/officeDocument/2006/relationships/hyperlink" Target="mailto:katariina.karsten@just.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rge.aasa@fin.e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3C64D-6914-45E7-AA48-1A9048FD0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5228</Words>
  <Characters>30325</Characters>
  <Application>Microsoft Office Word</Application>
  <DocSecurity>0</DocSecurity>
  <Lines>252</Lines>
  <Paragraphs>70</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35483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Maila Pardla</dc:creator>
  <cp:keywords/>
  <dc:description/>
  <cp:lastModifiedBy>Nurmely Mitrahovitš</cp:lastModifiedBy>
  <cp:revision>8</cp:revision>
  <dcterms:created xsi:type="dcterms:W3CDTF">2025-09-02T12:26:00Z</dcterms:created>
  <dcterms:modified xsi:type="dcterms:W3CDTF">2025-09-02T13:03:00Z</dcterms:modified>
</cp:coreProperties>
</file>